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DC54" w14:textId="1E0A5831" w:rsidR="00187C64" w:rsidRDefault="00E13141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Pr="00E13141">
        <w:rPr>
          <w:rFonts w:ascii="Times New Roman" w:hAnsi="Times New Roman"/>
          <w:b/>
          <w:sz w:val="24"/>
          <w:szCs w:val="24"/>
        </w:rPr>
        <w:t xml:space="preserve">COMISSÃO DE EDUCAÇÃO, CULTURA, ESPORTES, SAÚDE E ASSISTÊNCIA SOCIAL </w:t>
      </w:r>
      <w:r w:rsidR="00187C64" w:rsidRPr="00886AE3">
        <w:rPr>
          <w:rFonts w:ascii="Times New Roman" w:hAnsi="Times New Roman"/>
          <w:b/>
          <w:sz w:val="24"/>
          <w:szCs w:val="24"/>
        </w:rPr>
        <w:t>DA CÂMARA MUNICIPAL DE SILVIANÓPOLIS</w:t>
      </w:r>
    </w:p>
    <w:p w14:paraId="4D57D088" w14:textId="77777777" w:rsidR="00AC18CA" w:rsidRDefault="00AC18CA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181F" w14:textId="701376BE" w:rsidR="00AC18CA" w:rsidRPr="00886AE3" w:rsidRDefault="00AC18CA" w:rsidP="00AC18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Proposição</w:t>
      </w:r>
      <w:r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 w:rsidR="0068045C">
        <w:rPr>
          <w:rFonts w:ascii="Times New Roman" w:hAnsi="Times New Roman"/>
          <w:b/>
          <w:bCs/>
          <w:sz w:val="24"/>
          <w:szCs w:val="24"/>
        </w:rPr>
        <w:t>011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>/2025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5" w14:textId="34E38A56" w:rsidR="00187C64" w:rsidRPr="00886AE3" w:rsidRDefault="00BD5672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Ementa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026572" w:rsidRPr="00026572">
        <w:rPr>
          <w:rFonts w:ascii="Times New Roman" w:hAnsi="Times New Roman"/>
          <w:b/>
          <w:bCs/>
          <w:sz w:val="24"/>
          <w:szCs w:val="24"/>
        </w:rPr>
        <w:t>INSTITUI O CONSELHO MUNICIPAL DE DIREITOS ANIMAIS E O FUNDO MUNICIPAL DE DIREITO ANIMAIS NO ÂMBITO DO MUNICÍPIO DE SILVIANÓPOLIS/MG E DÁ OUTRAS PROVIDÊNCIAS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6" w14:textId="77777777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5C" w14:textId="77777777" w:rsidR="00187C64" w:rsidRDefault="00187C64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Pr="003301D7">
        <w:rPr>
          <w:rFonts w:ascii="Times New Roman" w:hAnsi="Times New Roman"/>
          <w:b/>
          <w:sz w:val="24"/>
          <w:szCs w:val="24"/>
        </w:rPr>
        <w:t>Relatório</w:t>
      </w:r>
    </w:p>
    <w:p w14:paraId="55E5DC5D" w14:textId="77777777" w:rsidR="00453D01" w:rsidRPr="003301D7" w:rsidRDefault="00453D01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78A1" w14:textId="11EC28AF" w:rsidR="00A04A2F" w:rsidRDefault="00A04A2F" w:rsidP="00E13141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A </w:t>
      </w:r>
      <w:r w:rsidR="00E13141" w:rsidRPr="00E13141">
        <w:rPr>
          <w:rFonts w:ascii="Times New Roman" w:hAnsi="Times New Roman"/>
          <w:sz w:val="24"/>
          <w:szCs w:val="24"/>
        </w:rPr>
        <w:t>Comissão de Educação, Cultura, Esportes, Saúde e Assistência Social</w:t>
      </w:r>
      <w:r w:rsidRPr="00A04A2F">
        <w:rPr>
          <w:rFonts w:ascii="Times New Roman" w:hAnsi="Times New Roman"/>
          <w:sz w:val="24"/>
          <w:szCs w:val="24"/>
        </w:rPr>
        <w:t xml:space="preserve"> da Câmara Municipal de </w:t>
      </w:r>
      <w:r>
        <w:rPr>
          <w:rFonts w:ascii="Times New Roman" w:hAnsi="Times New Roman"/>
          <w:sz w:val="24"/>
          <w:szCs w:val="24"/>
        </w:rPr>
        <w:t xml:space="preserve">Silvianópolis </w:t>
      </w:r>
      <w:r w:rsidRPr="00A04A2F">
        <w:rPr>
          <w:rFonts w:ascii="Times New Roman" w:hAnsi="Times New Roman"/>
          <w:sz w:val="24"/>
          <w:szCs w:val="24"/>
        </w:rPr>
        <w:t>– MG, no uso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suas atribuições legais para exame o PROJETO DE LEI Nº </w:t>
      </w:r>
      <w:r w:rsidR="0068045C">
        <w:rPr>
          <w:rFonts w:ascii="Times New Roman" w:hAnsi="Times New Roman"/>
          <w:sz w:val="24"/>
          <w:szCs w:val="24"/>
        </w:rPr>
        <w:t>011</w:t>
      </w:r>
      <w:r w:rsidRPr="00A04A2F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>.</w:t>
      </w:r>
    </w:p>
    <w:p w14:paraId="55E5DC61" w14:textId="77777777" w:rsidR="00453D01" w:rsidRPr="009A0E08" w:rsidRDefault="00453D01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2" w14:textId="77777777"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3" w14:textId="77777777" w:rsidR="00187C64" w:rsidRDefault="00187C64" w:rsidP="003301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Fundamentação</w:t>
      </w:r>
    </w:p>
    <w:p w14:paraId="55E5DC64" w14:textId="77777777" w:rsidR="00453D01" w:rsidRPr="003301D7" w:rsidRDefault="00453D01" w:rsidP="00453D01">
      <w:pPr>
        <w:pStyle w:val="PargrafodaLista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A499AB3" w14:textId="40C7B094" w:rsidR="00737829" w:rsidRDefault="000662B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0662B0">
        <w:rPr>
          <w:rFonts w:ascii="Times New Roman" w:hAnsi="Times New Roman"/>
          <w:sz w:val="24"/>
          <w:szCs w:val="24"/>
        </w:rPr>
        <w:t xml:space="preserve">Em conformidade com as disposições estabelecidas nos artigos </w:t>
      </w:r>
      <w:r w:rsidR="004961BD">
        <w:rPr>
          <w:rFonts w:ascii="Times New Roman" w:hAnsi="Times New Roman"/>
          <w:sz w:val="24"/>
          <w:szCs w:val="24"/>
        </w:rPr>
        <w:t>48</w:t>
      </w:r>
      <w:r w:rsidRPr="000662B0">
        <w:rPr>
          <w:rFonts w:ascii="Times New Roman" w:hAnsi="Times New Roman"/>
          <w:sz w:val="24"/>
          <w:szCs w:val="24"/>
        </w:rPr>
        <w:t xml:space="preserve"> e subsequentes do Regimento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2B0">
        <w:rPr>
          <w:rFonts w:ascii="Times New Roman" w:hAnsi="Times New Roman"/>
          <w:sz w:val="24"/>
          <w:szCs w:val="24"/>
        </w:rPr>
        <w:t xml:space="preserve">Interno desta Casa, aliados ao artigo </w:t>
      </w:r>
      <w:r w:rsidR="00873D5A">
        <w:rPr>
          <w:rFonts w:ascii="Times New Roman" w:hAnsi="Times New Roman"/>
          <w:sz w:val="24"/>
          <w:szCs w:val="24"/>
        </w:rPr>
        <w:t>61</w:t>
      </w:r>
      <w:r w:rsidRPr="000662B0">
        <w:rPr>
          <w:rFonts w:ascii="Times New Roman" w:hAnsi="Times New Roman"/>
          <w:sz w:val="24"/>
          <w:szCs w:val="24"/>
        </w:rPr>
        <w:t xml:space="preserve"> e seus parágrafos da Lei Orgânica do Município, é incumbência das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2B0">
        <w:rPr>
          <w:rFonts w:ascii="Times New Roman" w:hAnsi="Times New Roman"/>
          <w:sz w:val="24"/>
          <w:szCs w:val="24"/>
        </w:rPr>
        <w:t xml:space="preserve">Comissões Permanentes a análise e emissão de parecer acerca das proposições submetidas a elas. </w:t>
      </w:r>
    </w:p>
    <w:p w14:paraId="5932E4E8" w14:textId="322F699C" w:rsidR="000662B0" w:rsidRDefault="00737829" w:rsidP="0073782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À </w:t>
      </w:r>
      <w:r w:rsidR="00F8469D" w:rsidRPr="00F8469D">
        <w:rPr>
          <w:rFonts w:ascii="Times New Roman" w:hAnsi="Times New Roman"/>
          <w:sz w:val="24"/>
          <w:szCs w:val="24"/>
        </w:rPr>
        <w:t>Comissão de Educação, Cultura, Esportes, Saúde e Assistência Social</w:t>
      </w:r>
      <w:r>
        <w:rPr>
          <w:rFonts w:ascii="Times New Roman" w:hAnsi="Times New Roman"/>
          <w:sz w:val="24"/>
          <w:szCs w:val="24"/>
        </w:rPr>
        <w:t xml:space="preserve"> compete</w:t>
      </w:r>
      <w:r w:rsidR="004866E3">
        <w:rPr>
          <w:rFonts w:ascii="Times New Roman" w:hAnsi="Times New Roman"/>
          <w:sz w:val="24"/>
          <w:szCs w:val="24"/>
        </w:rPr>
        <w:t xml:space="preserve"> o seguinte:</w:t>
      </w:r>
    </w:p>
    <w:p w14:paraId="558BF86A" w14:textId="77777777" w:rsidR="00285A1A" w:rsidRPr="00285A1A" w:rsidRDefault="00285A1A" w:rsidP="00285A1A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285A1A">
        <w:rPr>
          <w:rFonts w:ascii="Times New Roman" w:hAnsi="Times New Roman"/>
          <w:b/>
          <w:sz w:val="24"/>
          <w:szCs w:val="24"/>
        </w:rPr>
        <w:t>Art. 52-</w:t>
      </w:r>
      <w:r w:rsidRPr="00285A1A">
        <w:rPr>
          <w:rFonts w:ascii="Times New Roman" w:hAnsi="Times New Roman"/>
          <w:sz w:val="24"/>
          <w:szCs w:val="24"/>
        </w:rPr>
        <w:t xml:space="preserve"> Compete à Comissão de Educação, Cultura, Esportes, Saúde e Assistência Social, emitir Parecer sobre os processos referentes, à Educação, ensino e Artes, ao patrimônio histórico, aos esportes, à higiene e saúde pública e as obras assistenciais.</w:t>
      </w:r>
    </w:p>
    <w:p w14:paraId="3A9523D7" w14:textId="1167A856" w:rsidR="00451DBA" w:rsidRDefault="001F12C4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proposição </w:t>
      </w:r>
      <w:r w:rsidR="00451DBA">
        <w:rPr>
          <w:rFonts w:ascii="Times New Roman" w:hAnsi="Times New Roman"/>
          <w:sz w:val="24"/>
          <w:szCs w:val="24"/>
        </w:rPr>
        <w:t xml:space="preserve">em apreço em muito colabora com a </w:t>
      </w:r>
      <w:r w:rsidR="003D23EA">
        <w:rPr>
          <w:rFonts w:ascii="Times New Roman" w:hAnsi="Times New Roman"/>
          <w:sz w:val="24"/>
          <w:szCs w:val="24"/>
        </w:rPr>
        <w:t xml:space="preserve">causa animal que é hoje tratada dentro da saúde e do meio ambiente como </w:t>
      </w:r>
      <w:r w:rsidR="00515ABC">
        <w:rPr>
          <w:rFonts w:ascii="Times New Roman" w:hAnsi="Times New Roman"/>
          <w:sz w:val="24"/>
          <w:szCs w:val="24"/>
        </w:rPr>
        <w:t>controle sanitário e zoonoses, portanto sendo essencial este projeto para essa ação política.</w:t>
      </w:r>
    </w:p>
    <w:p w14:paraId="23467817" w14:textId="07229FE8" w:rsidR="00780C1A" w:rsidRDefault="00EA2771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demais matérias já foram apreciadas quando do exame pela Comissão de Justiça.</w:t>
      </w:r>
    </w:p>
    <w:p w14:paraId="2BCC8859" w14:textId="3C97F1DF" w:rsidR="004A7F53" w:rsidRDefault="008A19C8" w:rsidP="009D6C0B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proposição em tela </w:t>
      </w:r>
      <w:r w:rsidR="00A400DA">
        <w:rPr>
          <w:rFonts w:ascii="Times New Roman" w:hAnsi="Times New Roman"/>
          <w:sz w:val="24"/>
          <w:szCs w:val="24"/>
        </w:rPr>
        <w:t xml:space="preserve">tem relevância </w:t>
      </w:r>
      <w:r w:rsidR="00867071">
        <w:rPr>
          <w:rFonts w:ascii="Times New Roman" w:hAnsi="Times New Roman"/>
          <w:sz w:val="24"/>
          <w:szCs w:val="24"/>
        </w:rPr>
        <w:t>social em razão de dar a devida proteção à causa animal</w:t>
      </w:r>
      <w:r w:rsidR="009D6C0B">
        <w:rPr>
          <w:rFonts w:ascii="Times New Roman" w:hAnsi="Times New Roman"/>
          <w:sz w:val="24"/>
          <w:szCs w:val="24"/>
        </w:rPr>
        <w:t>.</w:t>
      </w:r>
    </w:p>
    <w:p w14:paraId="55E5DC6F" w14:textId="3919A29C" w:rsidR="00187C64" w:rsidRDefault="00294D28" w:rsidP="00CD5E85">
      <w:pPr>
        <w:spacing w:after="0" w:line="36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</w:t>
      </w:r>
      <w:r w:rsidR="00DC3B60">
        <w:rPr>
          <w:rFonts w:ascii="Times New Roman" w:hAnsi="Times New Roman"/>
          <w:bCs/>
          <w:sz w:val="24"/>
          <w:szCs w:val="24"/>
        </w:rPr>
        <w:t>eferid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DC3B60">
        <w:rPr>
          <w:rFonts w:ascii="Times New Roman" w:hAnsi="Times New Roman"/>
          <w:bCs/>
          <w:sz w:val="24"/>
          <w:szCs w:val="24"/>
        </w:rPr>
        <w:t xml:space="preserve"> </w:t>
      </w:r>
      <w:r w:rsidR="00103269">
        <w:rPr>
          <w:rFonts w:ascii="Times New Roman" w:hAnsi="Times New Roman"/>
          <w:bCs/>
          <w:sz w:val="24"/>
          <w:szCs w:val="24"/>
        </w:rPr>
        <w:t>proposição</w:t>
      </w:r>
      <w:r>
        <w:rPr>
          <w:rFonts w:ascii="Times New Roman" w:hAnsi="Times New Roman"/>
          <w:bCs/>
          <w:sz w:val="24"/>
          <w:szCs w:val="24"/>
        </w:rPr>
        <w:t>, portanto,</w:t>
      </w:r>
      <w:r w:rsidR="00103269">
        <w:rPr>
          <w:rFonts w:ascii="Times New Roman" w:hAnsi="Times New Roman"/>
          <w:bCs/>
          <w:sz w:val="24"/>
          <w:szCs w:val="24"/>
        </w:rPr>
        <w:t xml:space="preserve"> </w:t>
      </w:r>
      <w:r w:rsidR="00187C64" w:rsidRPr="00886AE3">
        <w:rPr>
          <w:rFonts w:ascii="Times New Roman" w:hAnsi="Times New Roman"/>
          <w:bCs/>
          <w:sz w:val="24"/>
          <w:szCs w:val="24"/>
        </w:rPr>
        <w:t>encontra-se devidamente iniciad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>, não contendo nenhum vicio capaz de maculá-l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EA2771">
        <w:rPr>
          <w:rFonts w:ascii="Times New Roman" w:hAnsi="Times New Roman"/>
          <w:bCs/>
          <w:sz w:val="24"/>
          <w:szCs w:val="24"/>
        </w:rPr>
        <w:t xml:space="preserve"> no mérito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. </w:t>
      </w:r>
    </w:p>
    <w:p w14:paraId="55E5DC70" w14:textId="77777777" w:rsidR="003301D7" w:rsidRPr="00886AE3" w:rsidRDefault="003301D7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55E5DC71" w14:textId="77777777" w:rsidR="00187C64" w:rsidRPr="003301D7" w:rsidRDefault="00187C64" w:rsidP="003301D7">
      <w:pPr>
        <w:pStyle w:val="PargrafodaLista"/>
        <w:numPr>
          <w:ilvl w:val="0"/>
          <w:numId w:val="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Conclusão</w:t>
      </w:r>
    </w:p>
    <w:p w14:paraId="434A276E" w14:textId="77777777" w:rsidR="00294D28" w:rsidRDefault="00294D28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624BDF61" w14:textId="552212E6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Após análise do presente Projeto de Lei n.º </w:t>
      </w:r>
      <w:r w:rsidR="00294D28">
        <w:rPr>
          <w:rFonts w:ascii="Times New Roman" w:hAnsi="Times New Roman"/>
          <w:sz w:val="24"/>
          <w:szCs w:val="24"/>
        </w:rPr>
        <w:t>011</w:t>
      </w:r>
      <w:r w:rsidRPr="00D6617B">
        <w:rPr>
          <w:rFonts w:ascii="Times New Roman" w:hAnsi="Times New Roman"/>
          <w:sz w:val="24"/>
          <w:szCs w:val="24"/>
        </w:rPr>
        <w:t>/2025, verificou-se que a proposta se encontra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 xml:space="preserve">com todos os requisitos legais </w:t>
      </w:r>
      <w:r w:rsidR="00EA2771">
        <w:rPr>
          <w:rFonts w:ascii="Times New Roman" w:hAnsi="Times New Roman"/>
          <w:sz w:val="24"/>
          <w:szCs w:val="24"/>
        </w:rPr>
        <w:t>atendentes à causa animal</w:t>
      </w:r>
      <w:r w:rsidRPr="00D6617B">
        <w:rPr>
          <w:rFonts w:ascii="Times New Roman" w:hAnsi="Times New Roman"/>
          <w:sz w:val="24"/>
          <w:szCs w:val="24"/>
        </w:rPr>
        <w:t>.</w:t>
      </w:r>
    </w:p>
    <w:p w14:paraId="6CA256D5" w14:textId="33C4DED6" w:rsidR="00D6617B" w:rsidRDefault="00D6617B" w:rsidP="00EA2771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Diante dos fatos narrados, a </w:t>
      </w:r>
      <w:r>
        <w:rPr>
          <w:rFonts w:ascii="Times New Roman" w:hAnsi="Times New Roman"/>
          <w:sz w:val="24"/>
          <w:szCs w:val="24"/>
        </w:rPr>
        <w:t>Comissão</w:t>
      </w:r>
      <w:r w:rsidR="00EA2771" w:rsidRPr="00E13141">
        <w:rPr>
          <w:rFonts w:ascii="Times New Roman" w:hAnsi="Times New Roman"/>
          <w:sz w:val="24"/>
          <w:szCs w:val="24"/>
        </w:rPr>
        <w:t xml:space="preserve"> de Educação, Cultura, Esportes, Saúde e Assistência Social</w:t>
      </w:r>
      <w:r w:rsidR="00EA2771"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EXARA PARECER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FAVORÁVEL, à tramitação do referido Projeto de Lei, julgando o apto a ser apreciado pelo Plenário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 xml:space="preserve">desta Edilidade. </w:t>
      </w:r>
    </w:p>
    <w:p w14:paraId="55E5DC77" w14:textId="2BA178C1" w:rsidR="00187C64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>É o nosso parecer.</w:t>
      </w:r>
    </w:p>
    <w:p w14:paraId="2EF924B8" w14:textId="77777777" w:rsidR="0001153B" w:rsidRPr="00886AE3" w:rsidRDefault="0001153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55E5DC7C" w14:textId="0C505A76" w:rsidR="00187C64" w:rsidRPr="005F179A" w:rsidRDefault="00AE5046" w:rsidP="003301D7">
      <w:pPr>
        <w:tabs>
          <w:tab w:val="left" w:pos="567"/>
        </w:tabs>
        <w:spacing w:after="0" w:line="360" w:lineRule="auto"/>
        <w:ind w:left="-142" w:firstLine="184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Comissões,</w:t>
      </w:r>
      <w:r w:rsidR="00DC3B60">
        <w:rPr>
          <w:rFonts w:ascii="Times New Roman" w:hAnsi="Times New Roman"/>
          <w:sz w:val="24"/>
          <w:szCs w:val="24"/>
        </w:rPr>
        <w:t xml:space="preserve"> </w:t>
      </w:r>
      <w:r w:rsidR="00294D28">
        <w:rPr>
          <w:rFonts w:ascii="Times New Roman" w:hAnsi="Times New Roman"/>
          <w:sz w:val="24"/>
          <w:szCs w:val="24"/>
        </w:rPr>
        <w:t xml:space="preserve">24 </w:t>
      </w:r>
      <w:r w:rsidR="007C4F5D">
        <w:rPr>
          <w:rFonts w:ascii="Times New Roman" w:hAnsi="Times New Roman"/>
          <w:sz w:val="24"/>
          <w:szCs w:val="24"/>
        </w:rPr>
        <w:t xml:space="preserve">de </w:t>
      </w:r>
      <w:r w:rsidR="00294D28">
        <w:rPr>
          <w:rFonts w:ascii="Times New Roman" w:hAnsi="Times New Roman"/>
          <w:sz w:val="24"/>
          <w:szCs w:val="24"/>
        </w:rPr>
        <w:t xml:space="preserve">abril </w:t>
      </w:r>
      <w:r w:rsidR="003301D7">
        <w:rPr>
          <w:rFonts w:ascii="Times New Roman" w:hAnsi="Times New Roman"/>
          <w:sz w:val="24"/>
          <w:szCs w:val="24"/>
        </w:rPr>
        <w:t>de 202</w:t>
      </w:r>
      <w:r w:rsidR="005778E2">
        <w:rPr>
          <w:rFonts w:ascii="Times New Roman" w:hAnsi="Times New Roman"/>
          <w:sz w:val="24"/>
          <w:szCs w:val="24"/>
        </w:rPr>
        <w:t>5</w:t>
      </w:r>
      <w:r w:rsidR="007C4F5D">
        <w:rPr>
          <w:rFonts w:ascii="Times New Roman" w:hAnsi="Times New Roman"/>
          <w:sz w:val="24"/>
          <w:szCs w:val="24"/>
        </w:rPr>
        <w:t>.</w:t>
      </w:r>
    </w:p>
    <w:p w14:paraId="55E5DC7D" w14:textId="77777777" w:rsidR="00187C64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55E5DC7E" w14:textId="77777777" w:rsidR="003301D7" w:rsidRPr="00886AE3" w:rsidRDefault="003301D7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1CE4C2CC" w14:textId="7027A42D" w:rsidR="00B6189E" w:rsidRPr="00886AE3" w:rsidRDefault="008A441B" w:rsidP="00B6189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b/>
          <w:sz w:val="24"/>
          <w:szCs w:val="24"/>
        </w:rPr>
        <w:t>Luis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Fernando Nogueira dos Santos                                              Ana Tereza Beraldo</w:t>
      </w:r>
    </w:p>
    <w:p w14:paraId="0F11DADD" w14:textId="523F8BAD" w:rsidR="00B6189E" w:rsidRPr="00886AE3" w:rsidRDefault="00B6189E" w:rsidP="00B6189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r w:rsidR="008A441B">
        <w:rPr>
          <w:rFonts w:ascii="Times New Roman" w:hAnsi="Times New Roman"/>
          <w:b/>
          <w:sz w:val="24"/>
          <w:szCs w:val="24"/>
        </w:rPr>
        <w:t>ECESAS</w:t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="008A441B">
        <w:rPr>
          <w:rFonts w:ascii="Times New Roman" w:hAnsi="Times New Roman"/>
          <w:b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Vereador</w:t>
      </w:r>
      <w:r w:rsidR="008A441B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r w:rsidR="008A441B">
        <w:rPr>
          <w:rFonts w:ascii="Times New Roman" w:hAnsi="Times New Roman"/>
          <w:b/>
          <w:sz w:val="24"/>
          <w:szCs w:val="24"/>
        </w:rPr>
        <w:t>ECESAS</w:t>
      </w:r>
    </w:p>
    <w:p w14:paraId="3B060017" w14:textId="77777777" w:rsidR="00B6189E" w:rsidRDefault="00B6189E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3E47D9" w14:textId="77777777" w:rsidR="00B6189E" w:rsidRDefault="00B6189E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73357" w14:textId="79756786" w:rsidR="00B6189E" w:rsidRDefault="008A441B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João Guilherme Carvalho da Silva</w:t>
      </w:r>
    </w:p>
    <w:p w14:paraId="4C594C79" w14:textId="6B1A89AC" w:rsidR="00B6189E" w:rsidRDefault="008A441B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Relator</w:t>
      </w:r>
      <w:r w:rsidR="00B6189E">
        <w:rPr>
          <w:rFonts w:ascii="Times New Roman" w:hAnsi="Times New Roman"/>
          <w:b/>
          <w:sz w:val="24"/>
          <w:szCs w:val="24"/>
        </w:rPr>
        <w:t xml:space="preserve"> </w:t>
      </w:r>
      <w:r w:rsidR="00B6189E" w:rsidRPr="00886AE3">
        <w:rPr>
          <w:rFonts w:ascii="Times New Roman" w:hAnsi="Times New Roman"/>
          <w:b/>
          <w:sz w:val="24"/>
          <w:szCs w:val="24"/>
        </w:rPr>
        <w:t>da CP-</w:t>
      </w:r>
      <w:r>
        <w:rPr>
          <w:rFonts w:ascii="Times New Roman" w:hAnsi="Times New Roman"/>
          <w:b/>
          <w:sz w:val="24"/>
          <w:szCs w:val="24"/>
        </w:rPr>
        <w:t>ECESAS</w:t>
      </w:r>
    </w:p>
    <w:sectPr w:rsidR="00B6189E" w:rsidSect="00673680">
      <w:headerReference w:type="default" r:id="rId7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B0A1A" w14:textId="77777777" w:rsidR="00E858FC" w:rsidRDefault="00E858FC" w:rsidP="002F1453">
      <w:pPr>
        <w:spacing w:after="0" w:line="240" w:lineRule="auto"/>
      </w:pPr>
      <w:r>
        <w:separator/>
      </w:r>
    </w:p>
  </w:endnote>
  <w:endnote w:type="continuationSeparator" w:id="0">
    <w:p w14:paraId="1C759570" w14:textId="77777777" w:rsidR="00E858FC" w:rsidRDefault="00E858FC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698AE" w14:textId="77777777" w:rsidR="00E858FC" w:rsidRDefault="00E858FC" w:rsidP="002F1453">
      <w:pPr>
        <w:spacing w:after="0" w:line="240" w:lineRule="auto"/>
      </w:pPr>
      <w:r>
        <w:separator/>
      </w:r>
    </w:p>
  </w:footnote>
  <w:footnote w:type="continuationSeparator" w:id="0">
    <w:p w14:paraId="09E6B61A" w14:textId="77777777" w:rsidR="00E858FC" w:rsidRDefault="00E858FC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DC8A" w14:textId="77777777"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E5DC8D" wp14:editId="55E5DC8E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55E5DC8B" w14:textId="77777777"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55E5DC8C" w14:textId="77777777"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5C8"/>
    <w:multiLevelType w:val="hybridMultilevel"/>
    <w:tmpl w:val="EFC022D4"/>
    <w:lvl w:ilvl="0" w:tplc="B7061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17"/>
    <w:rsid w:val="000062D6"/>
    <w:rsid w:val="0001153B"/>
    <w:rsid w:val="00026572"/>
    <w:rsid w:val="00027487"/>
    <w:rsid w:val="0005584C"/>
    <w:rsid w:val="000563E0"/>
    <w:rsid w:val="000662B0"/>
    <w:rsid w:val="00071885"/>
    <w:rsid w:val="000756E9"/>
    <w:rsid w:val="000958BB"/>
    <w:rsid w:val="000A49DC"/>
    <w:rsid w:val="000B0E19"/>
    <w:rsid w:val="000C23AE"/>
    <w:rsid w:val="000E3B54"/>
    <w:rsid w:val="00101ACF"/>
    <w:rsid w:val="00103269"/>
    <w:rsid w:val="00140311"/>
    <w:rsid w:val="00175BEF"/>
    <w:rsid w:val="00183F5F"/>
    <w:rsid w:val="00184F04"/>
    <w:rsid w:val="00187C64"/>
    <w:rsid w:val="001A4537"/>
    <w:rsid w:val="001C3C20"/>
    <w:rsid w:val="001E58F2"/>
    <w:rsid w:val="001F12C4"/>
    <w:rsid w:val="001F484B"/>
    <w:rsid w:val="0020074F"/>
    <w:rsid w:val="0022248F"/>
    <w:rsid w:val="0023697D"/>
    <w:rsid w:val="002378E1"/>
    <w:rsid w:val="00240667"/>
    <w:rsid w:val="00253B9B"/>
    <w:rsid w:val="00266FB8"/>
    <w:rsid w:val="00267F67"/>
    <w:rsid w:val="00273D78"/>
    <w:rsid w:val="002775A8"/>
    <w:rsid w:val="00282140"/>
    <w:rsid w:val="00285A1A"/>
    <w:rsid w:val="00294D28"/>
    <w:rsid w:val="002A03DE"/>
    <w:rsid w:val="002A3DFB"/>
    <w:rsid w:val="002B6120"/>
    <w:rsid w:val="002B63C9"/>
    <w:rsid w:val="002C17AB"/>
    <w:rsid w:val="002C50CF"/>
    <w:rsid w:val="002D6901"/>
    <w:rsid w:val="002E4F97"/>
    <w:rsid w:val="002F1453"/>
    <w:rsid w:val="002F5872"/>
    <w:rsid w:val="003301D7"/>
    <w:rsid w:val="00331979"/>
    <w:rsid w:val="00333CD2"/>
    <w:rsid w:val="00343F19"/>
    <w:rsid w:val="00361056"/>
    <w:rsid w:val="00373834"/>
    <w:rsid w:val="00373C21"/>
    <w:rsid w:val="003776E6"/>
    <w:rsid w:val="00393405"/>
    <w:rsid w:val="003A2CC0"/>
    <w:rsid w:val="003B25AE"/>
    <w:rsid w:val="003D23EA"/>
    <w:rsid w:val="003E1B50"/>
    <w:rsid w:val="00405A06"/>
    <w:rsid w:val="004102E7"/>
    <w:rsid w:val="00417CC1"/>
    <w:rsid w:val="00451DBA"/>
    <w:rsid w:val="00453D01"/>
    <w:rsid w:val="004866E3"/>
    <w:rsid w:val="00491D88"/>
    <w:rsid w:val="00495482"/>
    <w:rsid w:val="004961BD"/>
    <w:rsid w:val="004A498B"/>
    <w:rsid w:val="004A645B"/>
    <w:rsid w:val="004A7F53"/>
    <w:rsid w:val="004B6283"/>
    <w:rsid w:val="004E656E"/>
    <w:rsid w:val="00514329"/>
    <w:rsid w:val="00515ABC"/>
    <w:rsid w:val="00526480"/>
    <w:rsid w:val="00533BC9"/>
    <w:rsid w:val="0054272A"/>
    <w:rsid w:val="005642EA"/>
    <w:rsid w:val="00573B21"/>
    <w:rsid w:val="00576ADE"/>
    <w:rsid w:val="005778E2"/>
    <w:rsid w:val="005967F6"/>
    <w:rsid w:val="005C75ED"/>
    <w:rsid w:val="005E5958"/>
    <w:rsid w:val="005F179A"/>
    <w:rsid w:val="005F4FA9"/>
    <w:rsid w:val="006054EF"/>
    <w:rsid w:val="00610F06"/>
    <w:rsid w:val="00611AB4"/>
    <w:rsid w:val="00623E67"/>
    <w:rsid w:val="00637EBA"/>
    <w:rsid w:val="0065288D"/>
    <w:rsid w:val="00655179"/>
    <w:rsid w:val="00661848"/>
    <w:rsid w:val="00672FE5"/>
    <w:rsid w:val="00673680"/>
    <w:rsid w:val="0068045C"/>
    <w:rsid w:val="006815D6"/>
    <w:rsid w:val="006C156B"/>
    <w:rsid w:val="006C3CA9"/>
    <w:rsid w:val="006D7DFD"/>
    <w:rsid w:val="006E2324"/>
    <w:rsid w:val="006F27C3"/>
    <w:rsid w:val="00711A26"/>
    <w:rsid w:val="0072365A"/>
    <w:rsid w:val="00737829"/>
    <w:rsid w:val="0075727C"/>
    <w:rsid w:val="00762DE7"/>
    <w:rsid w:val="00780C1A"/>
    <w:rsid w:val="00783EBC"/>
    <w:rsid w:val="00790867"/>
    <w:rsid w:val="00794232"/>
    <w:rsid w:val="007B2E2C"/>
    <w:rsid w:val="007C4F5D"/>
    <w:rsid w:val="007D774A"/>
    <w:rsid w:val="007E0A3C"/>
    <w:rsid w:val="007F3556"/>
    <w:rsid w:val="007F4588"/>
    <w:rsid w:val="0080578A"/>
    <w:rsid w:val="008072F1"/>
    <w:rsid w:val="00807AD5"/>
    <w:rsid w:val="00807BFE"/>
    <w:rsid w:val="00821839"/>
    <w:rsid w:val="00830E1C"/>
    <w:rsid w:val="0083241A"/>
    <w:rsid w:val="00835318"/>
    <w:rsid w:val="00857783"/>
    <w:rsid w:val="00867071"/>
    <w:rsid w:val="00873D5A"/>
    <w:rsid w:val="008857D3"/>
    <w:rsid w:val="00886AE3"/>
    <w:rsid w:val="008A19C8"/>
    <w:rsid w:val="008A441B"/>
    <w:rsid w:val="008B2FF2"/>
    <w:rsid w:val="008D1F49"/>
    <w:rsid w:val="008E66CF"/>
    <w:rsid w:val="008F321F"/>
    <w:rsid w:val="009006DC"/>
    <w:rsid w:val="00944E95"/>
    <w:rsid w:val="0094628A"/>
    <w:rsid w:val="00952A92"/>
    <w:rsid w:val="0095342C"/>
    <w:rsid w:val="00971E79"/>
    <w:rsid w:val="00976E3A"/>
    <w:rsid w:val="009A0E08"/>
    <w:rsid w:val="009A5548"/>
    <w:rsid w:val="009A7EEF"/>
    <w:rsid w:val="009C4AF0"/>
    <w:rsid w:val="009D6C0B"/>
    <w:rsid w:val="009F0E89"/>
    <w:rsid w:val="00A04A2F"/>
    <w:rsid w:val="00A20F00"/>
    <w:rsid w:val="00A34E23"/>
    <w:rsid w:val="00A400DA"/>
    <w:rsid w:val="00A43EA2"/>
    <w:rsid w:val="00A62741"/>
    <w:rsid w:val="00AC18CA"/>
    <w:rsid w:val="00AD39B4"/>
    <w:rsid w:val="00AD3D23"/>
    <w:rsid w:val="00AE5046"/>
    <w:rsid w:val="00AF2CA4"/>
    <w:rsid w:val="00AF70DB"/>
    <w:rsid w:val="00B03DDF"/>
    <w:rsid w:val="00B27ECC"/>
    <w:rsid w:val="00B44312"/>
    <w:rsid w:val="00B6189E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D5672"/>
    <w:rsid w:val="00BE26E1"/>
    <w:rsid w:val="00BF7B59"/>
    <w:rsid w:val="00C87253"/>
    <w:rsid w:val="00C87582"/>
    <w:rsid w:val="00C878F2"/>
    <w:rsid w:val="00C87E78"/>
    <w:rsid w:val="00C94856"/>
    <w:rsid w:val="00C94D30"/>
    <w:rsid w:val="00C9534C"/>
    <w:rsid w:val="00C9641D"/>
    <w:rsid w:val="00CD5E85"/>
    <w:rsid w:val="00CD6075"/>
    <w:rsid w:val="00D043FF"/>
    <w:rsid w:val="00D21022"/>
    <w:rsid w:val="00D6617B"/>
    <w:rsid w:val="00D72984"/>
    <w:rsid w:val="00D7328A"/>
    <w:rsid w:val="00DC3B60"/>
    <w:rsid w:val="00DC5D5E"/>
    <w:rsid w:val="00DD1206"/>
    <w:rsid w:val="00DF1068"/>
    <w:rsid w:val="00DF4098"/>
    <w:rsid w:val="00DF61A9"/>
    <w:rsid w:val="00E01462"/>
    <w:rsid w:val="00E10A88"/>
    <w:rsid w:val="00E113C3"/>
    <w:rsid w:val="00E13141"/>
    <w:rsid w:val="00E17C26"/>
    <w:rsid w:val="00E22C9C"/>
    <w:rsid w:val="00E60B1B"/>
    <w:rsid w:val="00E71524"/>
    <w:rsid w:val="00E73FF9"/>
    <w:rsid w:val="00E83595"/>
    <w:rsid w:val="00E858FC"/>
    <w:rsid w:val="00E91262"/>
    <w:rsid w:val="00EA2771"/>
    <w:rsid w:val="00EA4740"/>
    <w:rsid w:val="00EB0870"/>
    <w:rsid w:val="00EB4163"/>
    <w:rsid w:val="00EC103C"/>
    <w:rsid w:val="00EC3B0A"/>
    <w:rsid w:val="00ED6047"/>
    <w:rsid w:val="00EF219E"/>
    <w:rsid w:val="00EF36CA"/>
    <w:rsid w:val="00EF7D83"/>
    <w:rsid w:val="00F021E6"/>
    <w:rsid w:val="00F04075"/>
    <w:rsid w:val="00F12585"/>
    <w:rsid w:val="00F126C2"/>
    <w:rsid w:val="00F12C81"/>
    <w:rsid w:val="00F1449E"/>
    <w:rsid w:val="00F247F9"/>
    <w:rsid w:val="00F2586E"/>
    <w:rsid w:val="00F56D5F"/>
    <w:rsid w:val="00F700FD"/>
    <w:rsid w:val="00F83007"/>
    <w:rsid w:val="00F8469D"/>
    <w:rsid w:val="00F9624B"/>
    <w:rsid w:val="00FC3975"/>
    <w:rsid w:val="00FD180B"/>
    <w:rsid w:val="00FE19B2"/>
    <w:rsid w:val="00FE1F02"/>
    <w:rsid w:val="00FE4D9E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DC53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3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2</cp:revision>
  <cp:lastPrinted>2025-04-28T17:44:00Z</cp:lastPrinted>
  <dcterms:created xsi:type="dcterms:W3CDTF">2025-04-28T17:44:00Z</dcterms:created>
  <dcterms:modified xsi:type="dcterms:W3CDTF">2025-04-28T17:44:00Z</dcterms:modified>
</cp:coreProperties>
</file>