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DC54" w14:textId="26FF186F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701376BE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 w:rsidR="0068045C">
        <w:rPr>
          <w:rFonts w:ascii="Times New Roman" w:hAnsi="Times New Roman"/>
          <w:b/>
          <w:bCs/>
          <w:sz w:val="24"/>
          <w:szCs w:val="24"/>
        </w:rPr>
        <w:t>011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34E38A56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026572" w:rsidRPr="00026572">
        <w:rPr>
          <w:rFonts w:ascii="Times New Roman" w:hAnsi="Times New Roman"/>
          <w:b/>
          <w:bCs/>
          <w:sz w:val="24"/>
          <w:szCs w:val="24"/>
        </w:rPr>
        <w:t>INSTITUI O CONSELHO MUNICIPAL DE DIREITOS ANIMAIS E O FUNDO MUNICIPAL DE DIREITO ANIMAIS NO ÂMBITO DO MUNICÍPIO DE SILVIANÓPOLIS/MG E DÁ OUTRAS PROVIDÊNCIAS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33578CF7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A04A2F">
        <w:rPr>
          <w:rFonts w:ascii="Times New Roman" w:hAnsi="Times New Roman"/>
          <w:sz w:val="24"/>
          <w:szCs w:val="24"/>
        </w:rPr>
        <w:t xml:space="preserve"> 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Nº </w:t>
      </w:r>
      <w:r w:rsidR="0068045C">
        <w:rPr>
          <w:rFonts w:ascii="Times New Roman" w:hAnsi="Times New Roman"/>
          <w:sz w:val="24"/>
          <w:szCs w:val="24"/>
        </w:rPr>
        <w:t>011</w:t>
      </w:r>
      <w:r w:rsidRPr="00A04A2F">
        <w:rPr>
          <w:rFonts w:ascii="Times New Roman" w:hAnsi="Times New Roman"/>
          <w:sz w:val="24"/>
          <w:szCs w:val="24"/>
        </w:rPr>
        <w:t>/2025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0C7B094" w:rsidR="00737829" w:rsidRDefault="000662B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1FC1348A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1012D7A2" w14:textId="62B5030C" w:rsidR="00373834" w:rsidRDefault="00373834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Art. 49- Compete à Comissão de Justiça, Legislação, Redação Finanças e Orçamentos manifestar sobre todos os assuntos entregues à sua apreciação, quanto ao seu aspecto constitucional, legal ou jurídico e quanto ao seu aspecto gramatical e lógico, quando solicitado o seu parecer por imposição regimental ou por deliberação do Plenário; </w:t>
      </w:r>
    </w:p>
    <w:p w14:paraId="01B0C208" w14:textId="67B98BD4" w:rsidR="00373834" w:rsidRDefault="003A2CC0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A2CC0">
        <w:rPr>
          <w:rFonts w:ascii="Times New Roman" w:hAnsi="Times New Roman"/>
          <w:sz w:val="24"/>
          <w:szCs w:val="24"/>
        </w:rPr>
        <w:t xml:space="preserve">§ 1º- É obrigatório a audiência da Comissão de Justiça, Legislação, Redação, Finanças e Orçamentos, sobre todos os processos que tramitarem pela Câmara ressalvado os que explicitamente tiverem </w:t>
      </w:r>
      <w:r w:rsidRPr="003A2CC0">
        <w:rPr>
          <w:rFonts w:ascii="Times New Roman" w:hAnsi="Times New Roman"/>
          <w:sz w:val="24"/>
          <w:szCs w:val="24"/>
        </w:rPr>
        <w:lastRenderedPageBreak/>
        <w:t xml:space="preserve">outro destino, por este Regimento, de modo especial os previstos no artigo 96 deste Regimento. </w:t>
      </w:r>
    </w:p>
    <w:p w14:paraId="3CB079E8" w14:textId="14DCEC36" w:rsidR="002775A8" w:rsidRDefault="002775A8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775A8">
        <w:rPr>
          <w:rFonts w:ascii="Times New Roman" w:hAnsi="Times New Roman"/>
          <w:sz w:val="24"/>
          <w:szCs w:val="24"/>
        </w:rPr>
        <w:t xml:space="preserve">§ 2º- Concluindo a Comissão de Justiça, Legislação, Redação, Finanças e Orçamentos, pela ilegalidade ou inconstitucionalidade de um projeto, deve o Parecer ir a Plenário para ser discutido e, somente quando rejeitado o Parecer prosseguirá o processo a sua tramitação; </w:t>
      </w:r>
    </w:p>
    <w:p w14:paraId="23467817" w14:textId="5FA06381" w:rsidR="00780C1A" w:rsidRDefault="005E5958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 iniciativa, </w:t>
      </w:r>
      <w:r w:rsidR="00C94D30">
        <w:rPr>
          <w:rFonts w:ascii="Times New Roman" w:hAnsi="Times New Roman"/>
          <w:sz w:val="24"/>
          <w:szCs w:val="24"/>
        </w:rPr>
        <w:t xml:space="preserve">a autoria é do Executivo e </w:t>
      </w:r>
      <w:r>
        <w:rPr>
          <w:rFonts w:ascii="Times New Roman" w:hAnsi="Times New Roman"/>
          <w:sz w:val="24"/>
          <w:szCs w:val="24"/>
        </w:rPr>
        <w:t xml:space="preserve">está adequada visto que a matéria permite-se ser de iniciativa </w:t>
      </w:r>
      <w:r w:rsidR="00C94D30">
        <w:rPr>
          <w:rFonts w:ascii="Times New Roman" w:hAnsi="Times New Roman"/>
          <w:sz w:val="24"/>
          <w:szCs w:val="24"/>
        </w:rPr>
        <w:t>deste Poder</w:t>
      </w:r>
      <w:r>
        <w:rPr>
          <w:rFonts w:ascii="Times New Roman" w:hAnsi="Times New Roman"/>
          <w:sz w:val="24"/>
          <w:szCs w:val="24"/>
        </w:rPr>
        <w:t>.</w:t>
      </w:r>
    </w:p>
    <w:p w14:paraId="4FDEDDD4" w14:textId="038D9DE1" w:rsidR="00C94D30" w:rsidRDefault="00C94D3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 matéria em apreço </w:t>
      </w:r>
      <w:r w:rsidR="009C4AF0">
        <w:rPr>
          <w:rFonts w:ascii="Times New Roman" w:hAnsi="Times New Roman"/>
          <w:sz w:val="24"/>
          <w:szCs w:val="24"/>
        </w:rPr>
        <w:t xml:space="preserve">é claramente de interesse local, nos ditames do art. 30, I, da Constituição Federal. </w:t>
      </w:r>
    </w:p>
    <w:p w14:paraId="699913ED" w14:textId="29B2E323" w:rsidR="006F27C3" w:rsidRDefault="00867071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matéria não precisa de impacto em razão de não gerar despesas a priori</w:t>
      </w:r>
      <w:r w:rsidR="006F27C3">
        <w:rPr>
          <w:rFonts w:ascii="Times New Roman" w:hAnsi="Times New Roman"/>
          <w:sz w:val="24"/>
          <w:szCs w:val="24"/>
        </w:rPr>
        <w:t>.</w:t>
      </w:r>
    </w:p>
    <w:p w14:paraId="2BCC8859" w14:textId="3C97F1DF" w:rsidR="004A7F53" w:rsidRDefault="008A19C8" w:rsidP="009D6C0B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</w:t>
      </w:r>
      <w:r w:rsidR="00A400DA">
        <w:rPr>
          <w:rFonts w:ascii="Times New Roman" w:hAnsi="Times New Roman"/>
          <w:sz w:val="24"/>
          <w:szCs w:val="24"/>
        </w:rPr>
        <w:t xml:space="preserve">tem relevância </w:t>
      </w:r>
      <w:r w:rsidR="00867071">
        <w:rPr>
          <w:rFonts w:ascii="Times New Roman" w:hAnsi="Times New Roman"/>
          <w:sz w:val="24"/>
          <w:szCs w:val="24"/>
        </w:rPr>
        <w:t>social em razão de dar a devida proteção à causa animal</w:t>
      </w:r>
      <w:r w:rsidR="009D6C0B">
        <w:rPr>
          <w:rFonts w:ascii="Times New Roman" w:hAnsi="Times New Roman"/>
          <w:sz w:val="24"/>
          <w:szCs w:val="24"/>
        </w:rPr>
        <w:t>.</w:t>
      </w:r>
    </w:p>
    <w:p w14:paraId="55E5DC6F" w14:textId="1146E333" w:rsidR="00187C64" w:rsidRDefault="00294D28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 w:rsidR="00103269">
        <w:rPr>
          <w:rFonts w:ascii="Times New Roman" w:hAnsi="Times New Roman"/>
          <w:bCs/>
          <w:sz w:val="24"/>
          <w:szCs w:val="24"/>
        </w:rPr>
        <w:t>proposição</w:t>
      </w:r>
      <w:r>
        <w:rPr>
          <w:rFonts w:ascii="Times New Roman" w:hAnsi="Times New Roman"/>
          <w:bCs/>
          <w:sz w:val="24"/>
          <w:szCs w:val="24"/>
        </w:rPr>
        <w:t>, portanto,</w:t>
      </w:r>
      <w:r w:rsidR="00103269">
        <w:rPr>
          <w:rFonts w:ascii="Times New Roman" w:hAnsi="Times New Roman"/>
          <w:bCs/>
          <w:sz w:val="24"/>
          <w:szCs w:val="24"/>
        </w:rPr>
        <w:t xml:space="preserve">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Da mesma forma é constitucional e legal, não afrontando qualquer dispositivo da Constituição da </w:t>
      </w:r>
      <w:r w:rsidR="00F12585" w:rsidRPr="00886AE3">
        <w:rPr>
          <w:rFonts w:ascii="Times New Roman" w:hAnsi="Times New Roman"/>
          <w:bCs/>
          <w:sz w:val="24"/>
          <w:szCs w:val="24"/>
        </w:rPr>
        <w:t>República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 nem da Legislação Infraconstitucional em vigor.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434A276E" w14:textId="77777777" w:rsidR="00294D28" w:rsidRDefault="00294D28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624BDF61" w14:textId="3388370E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n.º </w:t>
      </w:r>
      <w:r w:rsidR="00294D28">
        <w:rPr>
          <w:rFonts w:ascii="Times New Roman" w:hAnsi="Times New Roman"/>
          <w:sz w:val="24"/>
          <w:szCs w:val="24"/>
        </w:rPr>
        <w:t>011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com todos os requisitos legais preenchidos.</w:t>
      </w:r>
    </w:p>
    <w:p w14:paraId="6CA256D5" w14:textId="53E4A3A3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D6617B">
        <w:rPr>
          <w:rFonts w:ascii="Times New Roman" w:hAnsi="Times New Roman"/>
          <w:sz w:val="24"/>
          <w:szCs w:val="24"/>
        </w:rPr>
        <w:t xml:space="preserve"> 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2EF924B8" w14:textId="77777777" w:rsidR="0001153B" w:rsidRPr="00886AE3" w:rsidRDefault="0001153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55E5DC7C" w14:textId="0C505A76" w:rsidR="00187C64" w:rsidRPr="005F179A" w:rsidRDefault="00AE5046" w:rsidP="003301D7">
      <w:pPr>
        <w:tabs>
          <w:tab w:val="left" w:pos="567"/>
        </w:tabs>
        <w:spacing w:after="0" w:line="360" w:lineRule="auto"/>
        <w:ind w:left="-142" w:firstLine="18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294D28">
        <w:rPr>
          <w:rFonts w:ascii="Times New Roman" w:hAnsi="Times New Roman"/>
          <w:sz w:val="24"/>
          <w:szCs w:val="24"/>
        </w:rPr>
        <w:t xml:space="preserve">24 </w:t>
      </w:r>
      <w:r w:rsidR="007C4F5D">
        <w:rPr>
          <w:rFonts w:ascii="Times New Roman" w:hAnsi="Times New Roman"/>
          <w:sz w:val="24"/>
          <w:szCs w:val="24"/>
        </w:rPr>
        <w:t xml:space="preserve">de </w:t>
      </w:r>
      <w:r w:rsidR="00294D28">
        <w:rPr>
          <w:rFonts w:ascii="Times New Roman" w:hAnsi="Times New Roman"/>
          <w:sz w:val="24"/>
          <w:szCs w:val="24"/>
        </w:rPr>
        <w:t xml:space="preserve">abril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1CE4C2CC" w14:textId="77777777" w:rsidR="00B6189E" w:rsidRPr="00886AE3" w:rsidRDefault="00B6189E" w:rsidP="00B618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0F11DADD" w14:textId="77777777" w:rsidR="00B6189E" w:rsidRPr="00886AE3" w:rsidRDefault="00B6189E" w:rsidP="00B6189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Vereador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3B060017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E47D9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573357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4C594C79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Relatora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sectPr w:rsidR="00B6189E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4442" w14:textId="77777777" w:rsidR="00F9624B" w:rsidRDefault="00F9624B" w:rsidP="002F1453">
      <w:pPr>
        <w:spacing w:after="0" w:line="240" w:lineRule="auto"/>
      </w:pPr>
      <w:r>
        <w:separator/>
      </w:r>
    </w:p>
  </w:endnote>
  <w:endnote w:type="continuationSeparator" w:id="0">
    <w:p w14:paraId="4DDAF591" w14:textId="77777777" w:rsidR="00F9624B" w:rsidRDefault="00F9624B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ABF8" w14:textId="77777777" w:rsidR="00F9624B" w:rsidRDefault="00F9624B" w:rsidP="002F1453">
      <w:pPr>
        <w:spacing w:after="0" w:line="240" w:lineRule="auto"/>
      </w:pPr>
      <w:r>
        <w:separator/>
      </w:r>
    </w:p>
  </w:footnote>
  <w:footnote w:type="continuationSeparator" w:id="0">
    <w:p w14:paraId="77EB3880" w14:textId="77777777" w:rsidR="00F9624B" w:rsidRDefault="00F9624B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70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88"/>
    <w:rsid w:val="00000D17"/>
    <w:rsid w:val="000062D6"/>
    <w:rsid w:val="0001153B"/>
    <w:rsid w:val="00026572"/>
    <w:rsid w:val="00027487"/>
    <w:rsid w:val="0005584C"/>
    <w:rsid w:val="000563E0"/>
    <w:rsid w:val="000662B0"/>
    <w:rsid w:val="00071885"/>
    <w:rsid w:val="000756E9"/>
    <w:rsid w:val="000958BB"/>
    <w:rsid w:val="000A49DC"/>
    <w:rsid w:val="000B0E19"/>
    <w:rsid w:val="000C23AE"/>
    <w:rsid w:val="000E3B54"/>
    <w:rsid w:val="00101ACF"/>
    <w:rsid w:val="00103269"/>
    <w:rsid w:val="00140311"/>
    <w:rsid w:val="00175BEF"/>
    <w:rsid w:val="00183F5F"/>
    <w:rsid w:val="00184F04"/>
    <w:rsid w:val="00187C64"/>
    <w:rsid w:val="001A4537"/>
    <w:rsid w:val="001C3C20"/>
    <w:rsid w:val="001E58F2"/>
    <w:rsid w:val="001F484B"/>
    <w:rsid w:val="0020074F"/>
    <w:rsid w:val="0022248F"/>
    <w:rsid w:val="0023697D"/>
    <w:rsid w:val="002378E1"/>
    <w:rsid w:val="00240667"/>
    <w:rsid w:val="00253B9B"/>
    <w:rsid w:val="00266FB8"/>
    <w:rsid w:val="00267F67"/>
    <w:rsid w:val="00273D78"/>
    <w:rsid w:val="002775A8"/>
    <w:rsid w:val="00282140"/>
    <w:rsid w:val="00294D28"/>
    <w:rsid w:val="002A03DE"/>
    <w:rsid w:val="002A3DFB"/>
    <w:rsid w:val="002B6120"/>
    <w:rsid w:val="002B63C9"/>
    <w:rsid w:val="002C17AB"/>
    <w:rsid w:val="002C50CF"/>
    <w:rsid w:val="002D6901"/>
    <w:rsid w:val="002E4F97"/>
    <w:rsid w:val="002F1453"/>
    <w:rsid w:val="002F5872"/>
    <w:rsid w:val="003301D7"/>
    <w:rsid w:val="00331979"/>
    <w:rsid w:val="00333CD2"/>
    <w:rsid w:val="00343F19"/>
    <w:rsid w:val="00361056"/>
    <w:rsid w:val="00373834"/>
    <w:rsid w:val="00373C21"/>
    <w:rsid w:val="003776E6"/>
    <w:rsid w:val="00393405"/>
    <w:rsid w:val="003A2CC0"/>
    <w:rsid w:val="003B25AE"/>
    <w:rsid w:val="003E1B50"/>
    <w:rsid w:val="00405A06"/>
    <w:rsid w:val="004102E7"/>
    <w:rsid w:val="00417CC1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E656E"/>
    <w:rsid w:val="00514329"/>
    <w:rsid w:val="00526480"/>
    <w:rsid w:val="00533BC9"/>
    <w:rsid w:val="0054272A"/>
    <w:rsid w:val="005642EA"/>
    <w:rsid w:val="00573B21"/>
    <w:rsid w:val="00576ADE"/>
    <w:rsid w:val="005778E2"/>
    <w:rsid w:val="005967F6"/>
    <w:rsid w:val="005C75ED"/>
    <w:rsid w:val="005E5958"/>
    <w:rsid w:val="005F179A"/>
    <w:rsid w:val="005F4FA9"/>
    <w:rsid w:val="006054EF"/>
    <w:rsid w:val="00610F06"/>
    <w:rsid w:val="00611AB4"/>
    <w:rsid w:val="00623E67"/>
    <w:rsid w:val="00637EBA"/>
    <w:rsid w:val="0065288D"/>
    <w:rsid w:val="00655179"/>
    <w:rsid w:val="00661848"/>
    <w:rsid w:val="00672FE5"/>
    <w:rsid w:val="00673680"/>
    <w:rsid w:val="0068045C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21839"/>
    <w:rsid w:val="0083241A"/>
    <w:rsid w:val="00835318"/>
    <w:rsid w:val="00857783"/>
    <w:rsid w:val="00867071"/>
    <w:rsid w:val="00873D5A"/>
    <w:rsid w:val="008857D3"/>
    <w:rsid w:val="00886AE3"/>
    <w:rsid w:val="008A19C8"/>
    <w:rsid w:val="008B2FF2"/>
    <w:rsid w:val="008D1F49"/>
    <w:rsid w:val="008E66CF"/>
    <w:rsid w:val="008F321F"/>
    <w:rsid w:val="009006DC"/>
    <w:rsid w:val="00944E95"/>
    <w:rsid w:val="0094628A"/>
    <w:rsid w:val="00952A92"/>
    <w:rsid w:val="0095342C"/>
    <w:rsid w:val="00971E79"/>
    <w:rsid w:val="00976E3A"/>
    <w:rsid w:val="009A0E08"/>
    <w:rsid w:val="009A5548"/>
    <w:rsid w:val="009A7EEF"/>
    <w:rsid w:val="009C4AF0"/>
    <w:rsid w:val="009D6C0B"/>
    <w:rsid w:val="009F0E89"/>
    <w:rsid w:val="00A04A2F"/>
    <w:rsid w:val="00A20F00"/>
    <w:rsid w:val="00A34E23"/>
    <w:rsid w:val="00A400DA"/>
    <w:rsid w:val="00A43EA2"/>
    <w:rsid w:val="00A62741"/>
    <w:rsid w:val="00AC18CA"/>
    <w:rsid w:val="00AD39B4"/>
    <w:rsid w:val="00AD3D23"/>
    <w:rsid w:val="00AE5046"/>
    <w:rsid w:val="00AF2CA4"/>
    <w:rsid w:val="00AF70DB"/>
    <w:rsid w:val="00B03DDF"/>
    <w:rsid w:val="00B27ECC"/>
    <w:rsid w:val="00B44312"/>
    <w:rsid w:val="00B6189E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D043FF"/>
    <w:rsid w:val="00D21022"/>
    <w:rsid w:val="00D6617B"/>
    <w:rsid w:val="00D72984"/>
    <w:rsid w:val="00D7328A"/>
    <w:rsid w:val="00DC3B60"/>
    <w:rsid w:val="00DC5D5E"/>
    <w:rsid w:val="00DD1206"/>
    <w:rsid w:val="00DF1068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1449E"/>
    <w:rsid w:val="00F247F9"/>
    <w:rsid w:val="00F2586E"/>
    <w:rsid w:val="00F700FD"/>
    <w:rsid w:val="00F83007"/>
    <w:rsid w:val="00F9624B"/>
    <w:rsid w:val="00FC3975"/>
    <w:rsid w:val="00FD180B"/>
    <w:rsid w:val="00FE19B2"/>
    <w:rsid w:val="00FE1F02"/>
    <w:rsid w:val="00FE4D9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Fulvio Faria</cp:lastModifiedBy>
  <cp:revision>22</cp:revision>
  <cp:lastPrinted>2024-11-11T19:39:00Z</cp:lastPrinted>
  <dcterms:created xsi:type="dcterms:W3CDTF">2025-02-10T11:51:00Z</dcterms:created>
  <dcterms:modified xsi:type="dcterms:W3CDTF">2025-04-28T17:21:00Z</dcterms:modified>
</cp:coreProperties>
</file>