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92" w:rsidRDefault="00AC5A92">
      <w:r>
        <w:t>Votação simbólica</w:t>
      </w:r>
    </w:p>
    <w:p w:rsidR="00AC5A92" w:rsidRDefault="00AC5A92"/>
    <w:p w:rsidR="00AC5A92" w:rsidRDefault="00AC5A92" w:rsidP="00AC5A92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>3. Expediente da Câmara: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C5A92">
        <w:rPr>
          <w:rFonts w:ascii="Arial" w:hAnsi="Arial" w:cs="Arial"/>
          <w:b/>
          <w:color w:val="FF0000"/>
          <w:sz w:val="28"/>
          <w:szCs w:val="28"/>
        </w:rPr>
        <w:t>na sequencia</w:t>
      </w:r>
    </w:p>
    <w:p w:rsidR="00AC5A92" w:rsidRPr="003206F8" w:rsidRDefault="00AC5A92" w:rsidP="00AC5A92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:rsidR="00AC5A92" w:rsidRPr="00E95487" w:rsidRDefault="00AC5A92" w:rsidP="00AC5A92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573D36">
        <w:rPr>
          <w:rFonts w:ascii="Arial" w:hAnsi="Arial" w:cs="Arial"/>
          <w:b/>
          <w:sz w:val="28"/>
          <w:szCs w:val="28"/>
        </w:rPr>
        <w:t xml:space="preserve">.1. </w:t>
      </w:r>
      <w:r>
        <w:rPr>
          <w:rFonts w:ascii="Arial" w:hAnsi="Arial" w:cs="Arial"/>
          <w:sz w:val="28"/>
          <w:szCs w:val="28"/>
        </w:rPr>
        <w:t>Indicação Nº 001/2024 do Vereador Francisco de Assis Mendes</w:t>
      </w:r>
    </w:p>
    <w:p w:rsidR="00AC5A92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Default="00AC5A92" w:rsidP="00AC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ORDEM DO DIA:</w:t>
      </w:r>
    </w:p>
    <w:p w:rsidR="00AC5A92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Pr="00387216" w:rsidRDefault="00AC5A92" w:rsidP="00AC5A92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:rsidR="00AC5A92" w:rsidRPr="00573D36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Pr="00573D36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</w:t>
      </w:r>
      <w:r>
        <w:rPr>
          <w:rFonts w:ascii="Arial" w:hAnsi="Arial" w:cs="Arial"/>
          <w:sz w:val="28"/>
          <w:szCs w:val="28"/>
        </w:rPr>
        <w:t xml:space="preserve"> A SECRETÁRIA PARA A LEITURA DA MATÉRIA DESTINADA</w:t>
      </w:r>
      <w:r w:rsidRPr="00573D36">
        <w:rPr>
          <w:rFonts w:ascii="Arial" w:hAnsi="Arial" w:cs="Arial"/>
          <w:sz w:val="28"/>
          <w:szCs w:val="28"/>
        </w:rPr>
        <w:t xml:space="preserve"> A ORDEM DO DIA.</w:t>
      </w:r>
    </w:p>
    <w:p w:rsidR="00AC5A92" w:rsidRPr="00573D36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Pr="00387216" w:rsidRDefault="00AC5A92" w:rsidP="00AC5A92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SECRETÁRIA:</w:t>
      </w:r>
    </w:p>
    <w:p w:rsidR="00AC5A92" w:rsidRPr="00573D36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Pr="00AC5A92" w:rsidRDefault="00AC5A92" w:rsidP="00AC5A92">
      <w:pPr>
        <w:spacing w:line="360" w:lineRule="auto"/>
        <w:ind w:left="787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VOTAÇÃO</w:t>
      </w:r>
      <w:r>
        <w:rPr>
          <w:rFonts w:ascii="Arial" w:hAnsi="Arial" w:cs="Arial"/>
          <w:sz w:val="28"/>
          <w:szCs w:val="28"/>
        </w:rPr>
        <w:t xml:space="preserve"> SIMBÓLICA da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Indicação Nº 001/2024 do Vereador Francisco de Assis Mendes</w:t>
      </w:r>
      <w:r>
        <w:rPr>
          <w:rFonts w:ascii="Arial" w:hAnsi="Arial" w:cs="Arial"/>
          <w:sz w:val="28"/>
          <w:szCs w:val="28"/>
        </w:rPr>
        <w:t>, que regulariza</w:t>
      </w:r>
      <w:r w:rsidRPr="00AC5A92">
        <w:rPr>
          <w:rFonts w:ascii="Arial" w:hAnsi="Arial" w:cs="Arial"/>
          <w:sz w:val="28"/>
          <w:szCs w:val="28"/>
        </w:rPr>
        <w:t xml:space="preserve"> a situação do imóvel </w:t>
      </w:r>
      <w:r>
        <w:rPr>
          <w:rFonts w:ascii="Arial" w:hAnsi="Arial" w:cs="Arial"/>
          <w:sz w:val="28"/>
          <w:szCs w:val="28"/>
        </w:rPr>
        <w:t>doado</w:t>
      </w:r>
      <w:r w:rsidRPr="00AC5A92">
        <w:rPr>
          <w:rFonts w:ascii="Arial" w:hAnsi="Arial" w:cs="Arial"/>
          <w:sz w:val="28"/>
          <w:szCs w:val="28"/>
        </w:rPr>
        <w:t xml:space="preserve"> para a fábrica de guaraná faixa verde que hoje é ocupado pela fábrica </w:t>
      </w:r>
      <w:proofErr w:type="spellStart"/>
      <w:r w:rsidRPr="00AC5A92">
        <w:rPr>
          <w:rFonts w:ascii="Arial" w:hAnsi="Arial" w:cs="Arial"/>
          <w:sz w:val="28"/>
          <w:szCs w:val="28"/>
        </w:rPr>
        <w:t>multigel</w:t>
      </w:r>
      <w:proofErr w:type="spellEnd"/>
      <w:r w:rsidRPr="00AC5A92">
        <w:rPr>
          <w:rFonts w:ascii="Arial" w:hAnsi="Arial" w:cs="Arial"/>
          <w:sz w:val="28"/>
          <w:szCs w:val="28"/>
        </w:rPr>
        <w:t>.</w:t>
      </w:r>
    </w:p>
    <w:p w:rsidR="00AC5A92" w:rsidRDefault="00AC5A92" w:rsidP="00AC5A9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C5A92" w:rsidRDefault="00AC5A92" w:rsidP="00AC5A9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C5A92" w:rsidRPr="00387216" w:rsidRDefault="00AC5A92" w:rsidP="00AC5A92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:rsidR="00AC5A92" w:rsidRPr="00573D36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Aquele que é favorável à aprovação da</w:t>
      </w:r>
      <w:r>
        <w:rPr>
          <w:rFonts w:ascii="Arial" w:hAnsi="Arial" w:cs="Arial"/>
          <w:sz w:val="28"/>
          <w:szCs w:val="28"/>
        </w:rPr>
        <w:t xml:space="preserve"> indicação</w:t>
      </w:r>
      <w:r>
        <w:rPr>
          <w:rFonts w:ascii="Arial" w:hAnsi="Arial" w:cs="Arial"/>
          <w:sz w:val="28"/>
          <w:szCs w:val="28"/>
        </w:rPr>
        <w:t xml:space="preserve"> permaneçam como se encontra, ou, se manifeste </w:t>
      </w:r>
      <w:r>
        <w:rPr>
          <w:rFonts w:ascii="Arial" w:hAnsi="Arial" w:cs="Arial"/>
          <w:sz w:val="28"/>
          <w:szCs w:val="28"/>
        </w:rPr>
        <w:t>caso contrário</w:t>
      </w:r>
      <w:r>
        <w:rPr>
          <w:rFonts w:ascii="Arial" w:hAnsi="Arial" w:cs="Arial"/>
          <w:sz w:val="28"/>
          <w:szCs w:val="28"/>
        </w:rPr>
        <w:t>.</w:t>
      </w:r>
    </w:p>
    <w:p w:rsidR="00AC5A92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5A92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 _____ votos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AC5A92" w:rsidRDefault="00AC5A92" w:rsidP="00AC5A9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rejeitada</w:t>
      </w:r>
      <w:proofErr w:type="gramEnd"/>
      <w:r>
        <w:rPr>
          <w:rFonts w:ascii="Arial" w:hAnsi="Arial" w:cs="Arial"/>
          <w:sz w:val="28"/>
          <w:szCs w:val="28"/>
        </w:rPr>
        <w:t xml:space="preserve"> por _____ votos</w:t>
      </w:r>
    </w:p>
    <w:p w:rsidR="00AC5A92" w:rsidRDefault="00AC5A92"/>
    <w:sectPr w:rsidR="00AC5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92"/>
    <w:rsid w:val="00477623"/>
    <w:rsid w:val="00A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B84B"/>
  <w15:chartTrackingRefBased/>
  <w15:docId w15:val="{1C73910C-43C2-4DC1-96AC-126FCEB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2024-02-26T20:05:00Z</dcterms:created>
  <dcterms:modified xsi:type="dcterms:W3CDTF">2024-02-26T20:11:00Z</dcterms:modified>
</cp:coreProperties>
</file>