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4A67386D" w:rsidR="000743CD" w:rsidRPr="00860314" w:rsidRDefault="00E56BB0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1C3382">
        <w:rPr>
          <w:rFonts w:ascii="Arial" w:hAnsi="Arial" w:cs="Arial"/>
          <w:sz w:val="26"/>
          <w:szCs w:val="26"/>
        </w:rPr>
        <w:t>2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0A01DB33" w:rsidR="007E5C8A" w:rsidRPr="001F2115" w:rsidRDefault="00F11327" w:rsidP="001F2115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1C3382">
        <w:rPr>
          <w:rFonts w:ascii="Arial" w:hAnsi="Arial" w:cs="Arial"/>
          <w:sz w:val="26"/>
          <w:szCs w:val="26"/>
        </w:rPr>
        <w:t>sétimo</w:t>
      </w:r>
      <w:r w:rsidR="001F2115">
        <w:rPr>
          <w:rFonts w:ascii="Arial" w:hAnsi="Arial" w:cs="Arial"/>
          <w:sz w:val="26"/>
          <w:szCs w:val="26"/>
        </w:rPr>
        <w:t xml:space="preserve">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1C3382">
        <w:rPr>
          <w:rFonts w:ascii="Arial" w:hAnsi="Arial" w:cs="Arial"/>
          <w:sz w:val="26"/>
          <w:szCs w:val="26"/>
        </w:rPr>
        <w:t>agosto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>ediante quórum regimental, o Sr</w:t>
      </w:r>
      <w:r w:rsidR="00D26B6D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 </w:t>
      </w:r>
      <w:proofErr w:type="spellStart"/>
      <w:r w:rsidR="00D26B6D">
        <w:rPr>
          <w:rFonts w:ascii="Arial" w:hAnsi="Arial" w:cs="Arial"/>
          <w:sz w:val="26"/>
          <w:szCs w:val="26"/>
        </w:rPr>
        <w:t>Degiane</w:t>
      </w:r>
      <w:proofErr w:type="spellEnd"/>
      <w:r w:rsidR="00D26B6D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</w:t>
      </w:r>
      <w:r w:rsidR="001F2115">
        <w:rPr>
          <w:rFonts w:ascii="Arial" w:hAnsi="Arial" w:cs="Arial"/>
          <w:sz w:val="26"/>
          <w:szCs w:val="26"/>
        </w:rPr>
        <w:t xml:space="preserve">aiva, Regiane Rosângela Marques, </w:t>
      </w:r>
      <w:r w:rsidR="001F2115" w:rsidRPr="0071696D">
        <w:rPr>
          <w:rFonts w:ascii="Arial" w:hAnsi="Arial" w:cs="Arial"/>
          <w:sz w:val="26"/>
          <w:szCs w:val="26"/>
        </w:rPr>
        <w:t>Viviane Aparecida Nery Silva</w:t>
      </w:r>
      <w:r w:rsidR="001F2115">
        <w:rPr>
          <w:rFonts w:ascii="Arial" w:hAnsi="Arial" w:cs="Arial"/>
          <w:sz w:val="26"/>
          <w:szCs w:val="26"/>
        </w:rPr>
        <w:t xml:space="preserve">.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1C3382">
        <w:rPr>
          <w:rFonts w:ascii="Arial" w:hAnsi="Arial" w:cs="Arial"/>
          <w:sz w:val="26"/>
          <w:szCs w:val="26"/>
        </w:rPr>
        <w:t>Nada consta</w:t>
      </w:r>
      <w:r w:rsidR="002D0332" w:rsidRPr="001F2115">
        <w:rPr>
          <w:rFonts w:ascii="Arial" w:hAnsi="Arial" w:cs="Arial"/>
          <w:sz w:val="26"/>
          <w:szCs w:val="26"/>
        </w:rPr>
        <w:t>.</w:t>
      </w:r>
      <w:r w:rsidR="004126E3">
        <w:rPr>
          <w:rFonts w:ascii="Arial" w:hAnsi="Arial" w:cs="Arial"/>
          <w:sz w:val="28"/>
          <w:szCs w:val="28"/>
        </w:rPr>
        <w:t xml:space="preserve"> </w:t>
      </w:r>
      <w:r w:rsidR="00C06D48" w:rsidRPr="004126E3">
        <w:rPr>
          <w:rFonts w:ascii="Arial" w:hAnsi="Arial" w:cs="Arial"/>
          <w:b/>
          <w:sz w:val="26"/>
          <w:szCs w:val="26"/>
        </w:rPr>
        <w:t>Da Câmara:</w:t>
      </w:r>
      <w:r w:rsidR="00C06D48" w:rsidRPr="004126E3">
        <w:rPr>
          <w:rFonts w:ascii="Arial" w:hAnsi="Arial" w:cs="Arial"/>
          <w:sz w:val="26"/>
          <w:szCs w:val="26"/>
        </w:rPr>
        <w:t xml:space="preserve"> </w:t>
      </w:r>
      <w:r w:rsidR="001C3382" w:rsidRPr="004126E3">
        <w:rPr>
          <w:rFonts w:ascii="Arial" w:hAnsi="Arial" w:cs="Arial"/>
          <w:sz w:val="26"/>
          <w:szCs w:val="26"/>
        </w:rPr>
        <w:t>Requerimento Nº 020/2023 que autoriza a votação de turno único em Plenário, nesta reunião ordinária, sobre a matéria do Projeto de Resolução Nº 009/2023 que trata sobre a Projeto de Resolução Nº 009_2023 que autoriza a mudança provisória de local das reuniões plenárias, dos serviços administrativos e legislativos em atendimento a população, tendo em vista o início das obras de reforma e ampliação da Câmara Municipal.</w:t>
      </w:r>
      <w:r w:rsidR="004126E3">
        <w:rPr>
          <w:rFonts w:ascii="Arial" w:hAnsi="Arial" w:cs="Arial"/>
          <w:sz w:val="26"/>
          <w:szCs w:val="26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1F2115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1F2115">
        <w:rPr>
          <w:rFonts w:ascii="Arial" w:hAnsi="Arial" w:cs="Arial"/>
          <w:sz w:val="26"/>
          <w:szCs w:val="26"/>
        </w:rPr>
        <w:t xml:space="preserve">: </w:t>
      </w:r>
      <w:r w:rsidR="0077169E" w:rsidRPr="001C3382">
        <w:rPr>
          <w:rFonts w:ascii="Arial" w:hAnsi="Arial" w:cs="Arial"/>
          <w:sz w:val="26"/>
          <w:szCs w:val="26"/>
        </w:rPr>
        <w:t xml:space="preserve">Votação </w:t>
      </w:r>
      <w:r w:rsidR="001C3382" w:rsidRPr="001C3382">
        <w:rPr>
          <w:rFonts w:ascii="Arial" w:hAnsi="Arial" w:cs="Arial"/>
          <w:sz w:val="26"/>
          <w:szCs w:val="26"/>
        </w:rPr>
        <w:t>de Turno Único ao Requerimento Nº 020/2023 que solicita que o Projeto de Resolução Nº 009/2023 anteriormente mencionad</w:t>
      </w:r>
      <w:r w:rsidR="001C3382">
        <w:rPr>
          <w:rFonts w:ascii="Arial" w:hAnsi="Arial" w:cs="Arial"/>
          <w:sz w:val="26"/>
          <w:szCs w:val="26"/>
        </w:rPr>
        <w:t>o</w:t>
      </w:r>
      <w:r w:rsidR="001C3382" w:rsidRPr="001C3382">
        <w:rPr>
          <w:rFonts w:ascii="Arial" w:hAnsi="Arial" w:cs="Arial"/>
          <w:sz w:val="26"/>
          <w:szCs w:val="26"/>
        </w:rPr>
        <w:t xml:space="preserve"> seja apreciad</w:t>
      </w:r>
      <w:r w:rsidR="001C3382">
        <w:rPr>
          <w:rFonts w:ascii="Arial" w:hAnsi="Arial" w:cs="Arial"/>
          <w:sz w:val="26"/>
          <w:szCs w:val="26"/>
        </w:rPr>
        <w:t>o</w:t>
      </w:r>
      <w:r w:rsidR="001C3382" w:rsidRPr="001C3382">
        <w:rPr>
          <w:rFonts w:ascii="Arial" w:hAnsi="Arial" w:cs="Arial"/>
          <w:sz w:val="26"/>
          <w:szCs w:val="26"/>
        </w:rPr>
        <w:t xml:space="preserve"> em votação de turno único nesta reunião ordinária</w:t>
      </w:r>
      <w:r w:rsidR="00E56BB0" w:rsidRPr="001F2115">
        <w:rPr>
          <w:rFonts w:ascii="Arial" w:hAnsi="Arial" w:cs="Arial"/>
          <w:sz w:val="26"/>
          <w:szCs w:val="26"/>
        </w:rPr>
        <w:t xml:space="preserve">, </w:t>
      </w:r>
      <w:r w:rsidR="005875E8" w:rsidRPr="001F2115">
        <w:rPr>
          <w:rFonts w:ascii="Arial" w:hAnsi="Arial" w:cs="Arial"/>
          <w:sz w:val="26"/>
          <w:szCs w:val="26"/>
        </w:rPr>
        <w:t>colocad</w:t>
      </w:r>
      <w:r w:rsidR="002D0332" w:rsidRPr="001F2115">
        <w:rPr>
          <w:rFonts w:ascii="Arial" w:hAnsi="Arial" w:cs="Arial"/>
          <w:sz w:val="26"/>
          <w:szCs w:val="26"/>
        </w:rPr>
        <w:t>o</w:t>
      </w:r>
      <w:r w:rsidR="005875E8" w:rsidRPr="001F2115">
        <w:rPr>
          <w:rFonts w:ascii="Arial" w:hAnsi="Arial" w:cs="Arial"/>
          <w:sz w:val="26"/>
          <w:szCs w:val="26"/>
        </w:rPr>
        <w:t xml:space="preserve"> em </w:t>
      </w:r>
      <w:r w:rsidR="0077169E" w:rsidRPr="001F2115">
        <w:rPr>
          <w:rFonts w:ascii="Arial" w:hAnsi="Arial" w:cs="Arial"/>
          <w:sz w:val="26"/>
          <w:szCs w:val="26"/>
        </w:rPr>
        <w:t>deliberação e votação foi aprovad</w:t>
      </w:r>
      <w:r w:rsidR="002D0332" w:rsidRPr="001F2115">
        <w:rPr>
          <w:rFonts w:ascii="Arial" w:hAnsi="Arial" w:cs="Arial"/>
          <w:sz w:val="26"/>
          <w:szCs w:val="26"/>
        </w:rPr>
        <w:t>o</w:t>
      </w:r>
      <w:r w:rsidR="005875E8" w:rsidRPr="001F2115">
        <w:rPr>
          <w:rFonts w:ascii="Arial" w:hAnsi="Arial" w:cs="Arial"/>
          <w:sz w:val="26"/>
          <w:szCs w:val="26"/>
        </w:rPr>
        <w:t xml:space="preserve"> por </w:t>
      </w:r>
      <w:r w:rsidR="00E56BB0" w:rsidRPr="001F2115">
        <w:rPr>
          <w:rFonts w:ascii="Arial" w:hAnsi="Arial" w:cs="Arial"/>
          <w:sz w:val="26"/>
          <w:szCs w:val="26"/>
        </w:rPr>
        <w:t xml:space="preserve">8 </w:t>
      </w:r>
      <w:r w:rsidR="001C3382">
        <w:rPr>
          <w:rFonts w:ascii="Arial" w:hAnsi="Arial" w:cs="Arial"/>
          <w:sz w:val="26"/>
          <w:szCs w:val="26"/>
        </w:rPr>
        <w:t xml:space="preserve">votos sim. </w:t>
      </w:r>
      <w:r w:rsidR="001C3382" w:rsidRPr="001C3382">
        <w:rPr>
          <w:rFonts w:ascii="Arial" w:hAnsi="Arial" w:cs="Arial"/>
          <w:b/>
          <w:sz w:val="26"/>
          <w:szCs w:val="26"/>
        </w:rPr>
        <w:t>DESPACHO:</w:t>
      </w:r>
      <w:r w:rsidR="001C3382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4"/>
          <w:szCs w:val="24"/>
        </w:rPr>
        <w:t>Com a aprovação do Requerimento Nº 020/2023, coloco em votação o Projeto de Resolução Nº 009/2023.</w:t>
      </w:r>
      <w:r w:rsidR="004126E3">
        <w:rPr>
          <w:rFonts w:ascii="Arial" w:hAnsi="Arial" w:cs="Arial"/>
          <w:sz w:val="24"/>
          <w:szCs w:val="24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>Votação de Turno Único ao</w:t>
      </w:r>
      <w:r w:rsidR="001C3382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 xml:space="preserve">Projeto de Resolução Nº 009_2023, que versa sobre mudança provisória do local das reuniões e serviços administrativos e Legislativos em atendimento à população por ocasião da Reforma e Ampliação das dependências da Câmara Municipal, colocado em deliberação e votação foi aprovado por 8 </w:t>
      </w:r>
      <w:r w:rsidR="004126E3">
        <w:rPr>
          <w:rFonts w:ascii="Arial" w:hAnsi="Arial" w:cs="Arial"/>
          <w:sz w:val="26"/>
          <w:szCs w:val="26"/>
        </w:rPr>
        <w:t xml:space="preserve">votos sim. </w:t>
      </w:r>
      <w:r w:rsidR="002D0332" w:rsidRPr="001F2115">
        <w:rPr>
          <w:rFonts w:ascii="Arial" w:hAnsi="Arial" w:cs="Arial"/>
          <w:sz w:val="26"/>
          <w:szCs w:val="26"/>
        </w:rPr>
        <w:t>Votação Simbólica sobre a Ata da 2</w:t>
      </w:r>
      <w:r w:rsidR="001C3382">
        <w:rPr>
          <w:rFonts w:ascii="Arial" w:hAnsi="Arial" w:cs="Arial"/>
          <w:sz w:val="26"/>
          <w:szCs w:val="26"/>
        </w:rPr>
        <w:t>1</w:t>
      </w:r>
      <w:r w:rsidR="002D0332" w:rsidRPr="001F2115">
        <w:rPr>
          <w:rFonts w:ascii="Arial" w:hAnsi="Arial" w:cs="Arial"/>
          <w:sz w:val="26"/>
          <w:szCs w:val="26"/>
        </w:rPr>
        <w:t>ª Reunião Ordinária, colocada em deliberação e votação foi aprovado por 8 votos sim.</w:t>
      </w:r>
      <w:r w:rsidR="004126E3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56BB0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 xml:space="preserve">Ofício nº 062_2023 - Ao Executivo, para publicação nos termos do art. 108 da Lei Orgânica Municipal do EXTRATO DE EDITAL - PROCESSO 17/2023 PREGÃO PRESENCIAL Nº 001/2023 - OBJETO: REGISTRO DE PREÇOS; Ofício nº 063_2023 - Ao Executivo - encaminha Projetos de Leis aprovados que versam sobre o sistema municipal de cultura, que possibilitando o repasse de recursos ao Asilo Lar Dona Júlia, e que abre créditos suplementares ao orçamento municipal pelo redimensionamento orçamentário da unidade câmara; Ofício nº 064_2023 - Ao Executivo, para publicação nos termos do art. 108 da Lei Orgânica Municipal do PROJETO DE DECRETO LEGISLATIVO Nº 001/2023 DE 27 DE JUNHO DE 2023 que aprova as contas do exercício de 2021; Ofício nº 065_2023 - Ao Executivo, para publicação nos termos do art. 108 da Lei Orgânica Municipal da </w:t>
      </w:r>
      <w:r w:rsidR="001C3382" w:rsidRPr="001C3382">
        <w:rPr>
          <w:rFonts w:ascii="Arial" w:hAnsi="Arial" w:cs="Arial"/>
          <w:sz w:val="26"/>
          <w:szCs w:val="26"/>
        </w:rPr>
        <w:lastRenderedPageBreak/>
        <w:t>Portaria GSPCMS Nº 015/2023, que designa pregoeiro e equipe de apoio de Licitação da Câmara Municipal de Silvianópolis; Ofício nº 066_2023 - Ao Executivo, para publicação nos termos do art. 108 da Lei Orgânica Municipal Portaria GSPCMS Nº 016/2023, regulamenta a Escola do Legislativo em atendimento ao Projeto Parlamento Jovem quanto as atividades com alunos por meio eletrônico junto dos coordenadores, e, Portaria GSPCMS Nº 017/2023, designa comissão de acompanhamento de obra pública referente a reforma, adequação e ampliação do prédio da câmara municipal de Silvianópolis; Balancete Financeiro do mês de julho de 2023; Ofício Nº 014/2023/SEAPC do Setor de Contabilidade que encaminha ao Executivo os numerários das despesas extra orçamentárias realizadas no mês de junho/2023; Ofício Nº 015/2023 /SEAPC do Setor de Contabilidade que encaminha ao Executivo a Execução Orçamentária da Unidade Câmara referente a junho de 2023; Ofício Nº 016/2023/SEAPC/CMS do Setor de Contabilidade que solicita ao executivo anulação e suplementação das dotações orçamentárias da unidade Câmara.</w:t>
      </w:r>
      <w:r w:rsidR="004126E3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>Ofício 140 do Executivo publicando a lei 1.038 e 1.039, que autoriza a transferência de recursos financeiros para o asilo lar dona Júlia, e disciplina o sistema de Cultura Municipal; Ofício Nº 149/2023 do Executivo publicando a Lei 1.040, que abre créditos suplementares ao Orçamento do Município pela anulação de recursos da Unidade Câmara; Ofício Nº 151/2023 do Executivo que encaminha a Casa legislativa em cumprimento a Lei 770/2010 a prestação de contas por utilização do espaço público por ocasião da Festa do Rosário 2023; Ofício Nº 152/2023 do Executivo Municipal que encaminha os decretos de aberturas de suplementações referentes aos meses de junho; Ofício Nº 156/2023 encaminha a Casa decretos nº 47/2023 e 48/2023 sobre a suplementação que possibilita a reforma e ampliação da Câmara.</w:t>
      </w:r>
      <w:r w:rsidR="004126E3">
        <w:rPr>
          <w:rFonts w:ascii="Arial" w:hAnsi="Arial" w:cs="Arial"/>
          <w:sz w:val="28"/>
          <w:szCs w:val="28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>Para registro o convite da Escola Estadual Magalhães Carneiro sobre a realização da Festa Junina; Para registro também o convite da Escola Estadual Magalhães Carneio para a formatura dos alunos do 3º Ano do ensino médio, ao qual parabenizamos todos pela conclusão e conquista deste ciclo formador estudantil.</w:t>
      </w:r>
      <w:r w:rsidR="004126E3">
        <w:rPr>
          <w:rFonts w:ascii="Arial" w:hAnsi="Arial" w:cs="Arial"/>
          <w:b/>
          <w:sz w:val="28"/>
          <w:szCs w:val="28"/>
        </w:rPr>
        <w:t xml:space="preserve"> </w:t>
      </w:r>
      <w:r w:rsidR="0077169E" w:rsidRPr="004126E3">
        <w:rPr>
          <w:rFonts w:ascii="Arial" w:hAnsi="Arial" w:cs="Arial"/>
          <w:sz w:val="26"/>
          <w:szCs w:val="26"/>
        </w:rPr>
        <w:t xml:space="preserve">Concedida a palavra a Sra. Vereadora </w:t>
      </w:r>
      <w:proofErr w:type="spellStart"/>
      <w:r w:rsidR="000174CC" w:rsidRPr="004126E3">
        <w:rPr>
          <w:rFonts w:ascii="Arial" w:hAnsi="Arial" w:cs="Arial"/>
          <w:sz w:val="26"/>
          <w:szCs w:val="26"/>
        </w:rPr>
        <w:t>Degiane</w:t>
      </w:r>
      <w:proofErr w:type="spellEnd"/>
      <w:r w:rsidR="000174CC" w:rsidRPr="004126E3">
        <w:rPr>
          <w:rFonts w:ascii="Arial" w:hAnsi="Arial" w:cs="Arial"/>
          <w:sz w:val="26"/>
          <w:szCs w:val="26"/>
        </w:rPr>
        <w:t xml:space="preserve"> Domingues da Silva</w:t>
      </w:r>
      <w:r w:rsidR="0077169E" w:rsidRPr="004126E3">
        <w:rPr>
          <w:rFonts w:ascii="Arial" w:hAnsi="Arial" w:cs="Arial"/>
          <w:sz w:val="26"/>
          <w:szCs w:val="26"/>
        </w:rPr>
        <w:t xml:space="preserve"> – </w:t>
      </w:r>
      <w:r w:rsidR="004126E3" w:rsidRPr="004126E3">
        <w:rPr>
          <w:rFonts w:ascii="Arial" w:hAnsi="Arial" w:cs="Arial"/>
          <w:sz w:val="26"/>
          <w:szCs w:val="26"/>
        </w:rPr>
        <w:t>assume a palavra para explicar sobre a reforma e ampliação das dependências da Câmara Municipal</w:t>
      </w:r>
      <w:r w:rsidR="002D0332" w:rsidRPr="004126E3">
        <w:rPr>
          <w:rFonts w:ascii="Arial" w:hAnsi="Arial" w:cs="Arial"/>
          <w:sz w:val="26"/>
          <w:szCs w:val="26"/>
        </w:rPr>
        <w:t xml:space="preserve">; Concedida a palavra ao Sr. Vereador </w:t>
      </w:r>
      <w:r w:rsidR="004126E3" w:rsidRPr="004126E3">
        <w:rPr>
          <w:rFonts w:ascii="Arial" w:hAnsi="Arial" w:cs="Arial"/>
          <w:sz w:val="26"/>
          <w:szCs w:val="26"/>
        </w:rPr>
        <w:t>Osmar Benedito dos Reis - assume a palavra para pedir melhorias a população</w:t>
      </w:r>
      <w:r w:rsidR="004126E3">
        <w:rPr>
          <w:rFonts w:ascii="Arial" w:hAnsi="Arial" w:cs="Arial"/>
          <w:sz w:val="26"/>
          <w:szCs w:val="26"/>
        </w:rPr>
        <w:t xml:space="preserve">.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24FEFBE8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lastRenderedPageBreak/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D26B6D" w:rsidRPr="00D26B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26B6D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D26B6D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3550DABB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D26B6D" w:rsidRPr="00D26B6D">
        <w:rPr>
          <w:rFonts w:ascii="Arial" w:hAnsi="Arial" w:cs="Arial"/>
          <w:sz w:val="26"/>
          <w:szCs w:val="26"/>
        </w:rPr>
        <w:t xml:space="preserve"> </w:t>
      </w:r>
      <w:r w:rsidR="00D26B6D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D26B6D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D26B6D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5EFEB166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71696D">
        <w:rPr>
          <w:rFonts w:ascii="Arial" w:hAnsi="Arial" w:cs="Arial"/>
          <w:sz w:val="26"/>
          <w:szCs w:val="26"/>
        </w:rPr>
        <w:t>Secretári</w:t>
      </w:r>
      <w:r w:rsidR="00D26B6D">
        <w:rPr>
          <w:rFonts w:ascii="Arial" w:hAnsi="Arial" w:cs="Arial"/>
          <w:sz w:val="26"/>
          <w:szCs w:val="26"/>
        </w:rPr>
        <w:t>a</w:t>
      </w:r>
      <w:bookmarkStart w:id="1" w:name="_GoBack"/>
      <w:bookmarkEnd w:id="1"/>
      <w:r w:rsidR="00770A8F" w:rsidRPr="0071696D">
        <w:rPr>
          <w:rFonts w:ascii="Arial" w:hAnsi="Arial" w:cs="Arial"/>
          <w:sz w:val="26"/>
          <w:szCs w:val="26"/>
        </w:rPr>
        <w:t>:_</w:t>
      </w:r>
      <w:proofErr w:type="gramEnd"/>
      <w:r w:rsidR="00770A8F" w:rsidRPr="0071696D">
        <w:rPr>
          <w:rFonts w:ascii="Arial" w:hAnsi="Arial" w:cs="Arial"/>
          <w:sz w:val="26"/>
          <w:szCs w:val="26"/>
        </w:rPr>
        <w:t>______________________________</w:t>
      </w:r>
      <w:r w:rsidR="00D26B6D" w:rsidRPr="00D26B6D">
        <w:rPr>
          <w:rFonts w:ascii="Arial" w:hAnsi="Arial" w:cs="Arial"/>
          <w:sz w:val="26"/>
          <w:szCs w:val="26"/>
        </w:rPr>
        <w:t xml:space="preserve"> </w:t>
      </w:r>
      <w:r w:rsidR="00D26B6D" w:rsidRPr="0071696D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6264FE58" w:rsidR="00EC299B" w:rsidRPr="0071696D" w:rsidRDefault="00EC299B" w:rsidP="00D26B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1B530F6C" w:rsidR="00EC299B" w:rsidRPr="0071696D" w:rsidRDefault="00EC299B" w:rsidP="00D26B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25FFBD8D" w:rsidR="00EC299B" w:rsidRPr="0071696D" w:rsidRDefault="00EC299B" w:rsidP="00D26B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D26B6D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CD848" w14:textId="77777777" w:rsidR="00043A4D" w:rsidRDefault="00043A4D" w:rsidP="002F1453">
      <w:pPr>
        <w:spacing w:after="0" w:line="240" w:lineRule="auto"/>
      </w:pPr>
      <w:r>
        <w:separator/>
      </w:r>
    </w:p>
  </w:endnote>
  <w:endnote w:type="continuationSeparator" w:id="0">
    <w:p w14:paraId="618E970C" w14:textId="77777777" w:rsidR="00043A4D" w:rsidRDefault="00043A4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7AF03" w14:textId="77777777" w:rsidR="00043A4D" w:rsidRDefault="00043A4D" w:rsidP="002F1453">
      <w:pPr>
        <w:spacing w:after="0" w:line="240" w:lineRule="auto"/>
      </w:pPr>
      <w:r>
        <w:separator/>
      </w:r>
    </w:p>
  </w:footnote>
  <w:footnote w:type="continuationSeparator" w:id="0">
    <w:p w14:paraId="4659B835" w14:textId="77777777" w:rsidR="00043A4D" w:rsidRDefault="00043A4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3A4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17893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26B6D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436B68FD-7A16-441A-AACC-6F5AA13E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DD25-C035-451C-AC3F-6B356401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2023-08-10T18:31:00Z</cp:lastPrinted>
  <dcterms:created xsi:type="dcterms:W3CDTF">2023-08-10T18:29:00Z</dcterms:created>
  <dcterms:modified xsi:type="dcterms:W3CDTF">2023-08-10T18:31:00Z</dcterms:modified>
</cp:coreProperties>
</file>