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B2EB95A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71696D">
        <w:rPr>
          <w:rFonts w:ascii="Arial" w:hAnsi="Arial" w:cs="Arial"/>
          <w:sz w:val="26"/>
          <w:szCs w:val="26"/>
        </w:rPr>
        <w:t>2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8671D21" w:rsidR="007E5C8A" w:rsidRPr="0071696D" w:rsidRDefault="00F11327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71696D" w:rsidRPr="0071696D">
        <w:rPr>
          <w:rFonts w:ascii="Arial" w:hAnsi="Arial" w:cs="Arial"/>
          <w:sz w:val="26"/>
          <w:szCs w:val="26"/>
        </w:rPr>
        <w:t>oitavo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71696D" w:rsidRPr="0071696D">
        <w:rPr>
          <w:rFonts w:ascii="Arial" w:hAnsi="Arial" w:cs="Arial"/>
          <w:sz w:val="26"/>
          <w:szCs w:val="26"/>
        </w:rPr>
        <w:t>maio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AF5389">
        <w:rPr>
          <w:rFonts w:ascii="Arial" w:hAnsi="Arial" w:cs="Arial"/>
          <w:sz w:val="26"/>
          <w:szCs w:val="26"/>
        </w:rPr>
        <w:t xml:space="preserve">a Sra. Presidente, </w:t>
      </w:r>
      <w:proofErr w:type="spellStart"/>
      <w:r w:rsidR="00AF5389">
        <w:rPr>
          <w:rFonts w:ascii="Arial" w:hAnsi="Arial" w:cs="Arial"/>
          <w:sz w:val="26"/>
          <w:szCs w:val="26"/>
        </w:rPr>
        <w:t>Degiane</w:t>
      </w:r>
      <w:proofErr w:type="spellEnd"/>
      <w:r w:rsidR="00AF5389">
        <w:rPr>
          <w:rFonts w:ascii="Arial" w:hAnsi="Arial" w:cs="Arial"/>
          <w:sz w:val="26"/>
          <w:szCs w:val="26"/>
        </w:rPr>
        <w:t xml:space="preserve"> Domingues da Silva</w:t>
      </w:r>
      <w:bookmarkStart w:id="0" w:name="_GoBack"/>
      <w:bookmarkEnd w:id="0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C06D48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C06D48" w:rsidRPr="0071696D">
        <w:rPr>
          <w:rFonts w:ascii="Arial" w:hAnsi="Arial" w:cs="Arial"/>
          <w:sz w:val="26"/>
          <w:szCs w:val="26"/>
        </w:rPr>
        <w:t xml:space="preserve">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71696D">
        <w:rPr>
          <w:rFonts w:ascii="Arial" w:hAnsi="Arial" w:cs="Arial"/>
          <w:sz w:val="26"/>
          <w:szCs w:val="26"/>
        </w:rPr>
        <w:t xml:space="preserve">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71696D">
        <w:rPr>
          <w:rFonts w:ascii="Arial" w:hAnsi="Arial" w:cs="Arial"/>
          <w:b/>
          <w:sz w:val="26"/>
          <w:szCs w:val="26"/>
        </w:rPr>
        <w:t>Do Executivo</w:t>
      </w:r>
      <w:r w:rsidR="00B57BA2" w:rsidRPr="0071696D">
        <w:rPr>
          <w:rFonts w:ascii="Arial" w:hAnsi="Arial" w:cs="Arial"/>
          <w:sz w:val="26"/>
          <w:szCs w:val="26"/>
        </w:rPr>
        <w:t xml:space="preserve">: </w:t>
      </w:r>
      <w:r w:rsidR="0071696D" w:rsidRPr="0071696D">
        <w:rPr>
          <w:rFonts w:ascii="Arial" w:hAnsi="Arial" w:cs="Arial"/>
          <w:sz w:val="26"/>
          <w:szCs w:val="26"/>
        </w:rPr>
        <w:t xml:space="preserve">Requerimento nº 012/2023 que solicita votação em turno único ao Projeto 011/2023 que versa sobre os vencimentos dos conselheiros tutelares e Projeto de Lei Nº 013/2023 que versa sobre os nomes às ruas do Bairro Recanto dos Pássaros. Despacho: Aguarda-se deliberação e votação na presente Ordem do Dia. PROJETO DE LEI Nº 011_2023 - ALTERA O ARTIGO 69 DA LEI MUNICIPAL 851-14 que versa sobre a remuneração dos conselheiros tutelares do município de Silvianópolis. </w:t>
      </w:r>
      <w:r w:rsidR="00C06D48" w:rsidRPr="0071696D">
        <w:rPr>
          <w:rFonts w:ascii="Arial" w:hAnsi="Arial" w:cs="Arial"/>
          <w:b/>
          <w:sz w:val="26"/>
          <w:szCs w:val="26"/>
        </w:rPr>
        <w:t xml:space="preserve">Da Câmara: </w:t>
      </w:r>
      <w:r w:rsidR="0071696D" w:rsidRPr="0071696D">
        <w:rPr>
          <w:rFonts w:ascii="Arial" w:hAnsi="Arial" w:cs="Arial"/>
          <w:sz w:val="26"/>
          <w:szCs w:val="26"/>
        </w:rPr>
        <w:t>Com a aprovação do Requerimento nº 012/2023 que autoriza votação de turno único, foi colocado para apreciação o PROJETO DE LEI Nº 013-2023 NOME DE RUAS do Bairro Recanto dos Pássaros.</w:t>
      </w:r>
      <w:r w:rsidR="0071696D" w:rsidRPr="0071696D">
        <w:rPr>
          <w:rFonts w:ascii="Arial" w:hAnsi="Arial" w:cs="Arial"/>
          <w:b/>
          <w:sz w:val="26"/>
          <w:szCs w:val="26"/>
        </w:rPr>
        <w:t xml:space="preserve"> </w:t>
      </w:r>
      <w:r w:rsidR="00B57BA2" w:rsidRPr="0071696D">
        <w:rPr>
          <w:rFonts w:ascii="Arial" w:hAnsi="Arial" w:cs="Arial"/>
          <w:b/>
          <w:sz w:val="26"/>
          <w:szCs w:val="26"/>
        </w:rPr>
        <w:t xml:space="preserve">Expediente da Sociedade / e das Esferas de Governo: </w:t>
      </w:r>
      <w:r w:rsidR="00B57BA2" w:rsidRPr="0071696D">
        <w:rPr>
          <w:rFonts w:ascii="Arial" w:hAnsi="Arial" w:cs="Arial"/>
          <w:sz w:val="26"/>
          <w:szCs w:val="26"/>
        </w:rPr>
        <w:t>Não constam.</w:t>
      </w:r>
      <w:r w:rsidR="0071696D" w:rsidRPr="0071696D">
        <w:rPr>
          <w:rFonts w:ascii="Arial" w:hAnsi="Arial" w:cs="Arial"/>
          <w:sz w:val="26"/>
          <w:szCs w:val="26"/>
        </w:rPr>
        <w:t xml:space="preserve"> </w:t>
      </w:r>
      <w:r w:rsidR="00B264FE" w:rsidRPr="0071696D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71696D">
        <w:rPr>
          <w:rFonts w:ascii="Arial" w:hAnsi="Arial" w:cs="Arial"/>
          <w:b/>
          <w:sz w:val="26"/>
          <w:szCs w:val="26"/>
        </w:rPr>
        <w:t>Ordem do Dia</w:t>
      </w:r>
      <w:r w:rsidR="0071696D" w:rsidRPr="0071696D">
        <w:rPr>
          <w:rFonts w:ascii="Arial" w:hAnsi="Arial" w:cs="Arial"/>
          <w:sz w:val="26"/>
          <w:szCs w:val="26"/>
        </w:rPr>
        <w:t xml:space="preserve">: </w:t>
      </w:r>
      <w:r w:rsidR="00C06D48" w:rsidRPr="0071696D">
        <w:rPr>
          <w:rFonts w:ascii="Arial" w:hAnsi="Arial" w:cs="Arial"/>
          <w:sz w:val="26"/>
          <w:szCs w:val="26"/>
        </w:rPr>
        <w:t xml:space="preserve">Votação </w:t>
      </w:r>
      <w:r w:rsidR="0071696D" w:rsidRPr="0071696D">
        <w:rPr>
          <w:rFonts w:ascii="Arial" w:hAnsi="Arial" w:cs="Arial"/>
          <w:sz w:val="26"/>
          <w:szCs w:val="26"/>
        </w:rPr>
        <w:t>de Turno Único do Requerimento nº 012/2023 que solicita votação em turno único ao Projeto 011/2023 que versa sobre os vencimentos dos conselheiros tutelares e Projeto de Lei Nº 013/2023 que versa sobre os nomes às ruas do Bairro Recanto dos Pássaros</w:t>
      </w:r>
      <w:r w:rsidR="00C06D48" w:rsidRPr="0071696D">
        <w:rPr>
          <w:rFonts w:ascii="Arial" w:hAnsi="Arial" w:cs="Arial"/>
          <w:sz w:val="26"/>
          <w:szCs w:val="26"/>
        </w:rPr>
        <w:t>, colocad</w:t>
      </w:r>
      <w:r w:rsidR="0071696D" w:rsidRPr="0071696D">
        <w:rPr>
          <w:rFonts w:ascii="Arial" w:hAnsi="Arial" w:cs="Arial"/>
          <w:sz w:val="26"/>
          <w:szCs w:val="26"/>
        </w:rPr>
        <w:t>o</w:t>
      </w:r>
      <w:r w:rsidR="00B57BA2" w:rsidRPr="0071696D">
        <w:rPr>
          <w:rFonts w:ascii="Arial" w:hAnsi="Arial" w:cs="Arial"/>
          <w:sz w:val="26"/>
          <w:szCs w:val="26"/>
        </w:rPr>
        <w:t xml:space="preserve"> em deliberação e votação fo</w:t>
      </w:r>
      <w:r w:rsidR="0071696D" w:rsidRPr="0071696D">
        <w:rPr>
          <w:rFonts w:ascii="Arial" w:hAnsi="Arial" w:cs="Arial"/>
          <w:sz w:val="26"/>
          <w:szCs w:val="26"/>
        </w:rPr>
        <w:t>i</w:t>
      </w:r>
      <w:r w:rsidR="00C06D48" w:rsidRPr="0071696D">
        <w:rPr>
          <w:rFonts w:ascii="Arial" w:hAnsi="Arial" w:cs="Arial"/>
          <w:sz w:val="26"/>
          <w:szCs w:val="26"/>
        </w:rPr>
        <w:t xml:space="preserve"> aprovad</w:t>
      </w:r>
      <w:r w:rsidR="0071696D" w:rsidRPr="0071696D">
        <w:rPr>
          <w:rFonts w:ascii="Arial" w:hAnsi="Arial" w:cs="Arial"/>
          <w:sz w:val="26"/>
          <w:szCs w:val="26"/>
        </w:rPr>
        <w:t>o</w:t>
      </w:r>
      <w:r w:rsidR="00C06D48" w:rsidRPr="0071696D">
        <w:rPr>
          <w:rFonts w:ascii="Arial" w:hAnsi="Arial" w:cs="Arial"/>
          <w:sz w:val="26"/>
          <w:szCs w:val="26"/>
        </w:rPr>
        <w:t xml:space="preserve"> por 8 votos sim</w:t>
      </w:r>
      <w:r w:rsidR="00B57BA2" w:rsidRPr="0071696D">
        <w:rPr>
          <w:rFonts w:ascii="Arial" w:hAnsi="Arial" w:cs="Arial"/>
          <w:sz w:val="26"/>
          <w:szCs w:val="26"/>
        </w:rPr>
        <w:t>.</w:t>
      </w:r>
      <w:r w:rsidR="0005073D" w:rsidRPr="0071696D">
        <w:rPr>
          <w:rFonts w:ascii="Arial" w:hAnsi="Arial" w:cs="Arial"/>
          <w:sz w:val="26"/>
          <w:szCs w:val="26"/>
        </w:rPr>
        <w:t xml:space="preserve"> </w:t>
      </w:r>
      <w:r w:rsidR="0071696D" w:rsidRPr="0071696D">
        <w:rPr>
          <w:rFonts w:ascii="Arial" w:hAnsi="Arial" w:cs="Arial"/>
          <w:sz w:val="26"/>
          <w:szCs w:val="26"/>
        </w:rPr>
        <w:t xml:space="preserve"> Votação de Turno Único ao Projeto de Lei </w:t>
      </w:r>
      <w:proofErr w:type="gramStart"/>
      <w:r w:rsidR="0071696D" w:rsidRPr="0071696D">
        <w:rPr>
          <w:rFonts w:ascii="Arial" w:hAnsi="Arial" w:cs="Arial"/>
          <w:sz w:val="26"/>
          <w:szCs w:val="26"/>
        </w:rPr>
        <w:t>nº</w:t>
      </w:r>
      <w:proofErr w:type="gramEnd"/>
      <w:r w:rsidR="0071696D" w:rsidRPr="007169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1696D" w:rsidRPr="0071696D">
        <w:rPr>
          <w:rFonts w:ascii="Arial" w:hAnsi="Arial" w:cs="Arial"/>
          <w:sz w:val="26"/>
          <w:szCs w:val="26"/>
        </w:rPr>
        <w:t>nº</w:t>
      </w:r>
      <w:proofErr w:type="spellEnd"/>
      <w:r w:rsidR="0071696D" w:rsidRPr="0071696D">
        <w:rPr>
          <w:rFonts w:ascii="Arial" w:hAnsi="Arial" w:cs="Arial"/>
          <w:sz w:val="26"/>
          <w:szCs w:val="26"/>
        </w:rPr>
        <w:t xml:space="preserve"> 011/2023 - ALTERA O ARTIGO 69 DA LEI MUNICIPAL 851-14 que versa sobre a remuneração dos conselheiros tutelares do município de Silvianópolis, colocado em deliberação e votação foi aprovado por 8 votos sim. Votação de Turno Único ao Projeto de Lei nº 013-2023 NOME DE RUAS do Bairro Recanto dos Pássaros, colocado em deliberação e votação foi aprovado por 8 votos sim. </w:t>
      </w:r>
      <w:r w:rsidR="00E006CF" w:rsidRPr="0071696D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71696D">
        <w:rPr>
          <w:rFonts w:ascii="Arial" w:hAnsi="Arial" w:cs="Arial"/>
          <w:sz w:val="26"/>
          <w:szCs w:val="26"/>
        </w:rPr>
        <w:t xml:space="preserve"> </w:t>
      </w:r>
      <w:r w:rsidR="0071696D" w:rsidRPr="0071696D">
        <w:rPr>
          <w:rFonts w:ascii="Arial" w:hAnsi="Arial" w:cs="Arial"/>
          <w:sz w:val="26"/>
          <w:szCs w:val="26"/>
        </w:rPr>
        <w:t xml:space="preserve">Em ação conjunta entre os Poderes Municipais o oficio circular n°001-2023 ao Tribunal de Justiça que destina ao grupo de estudo para o </w:t>
      </w:r>
      <w:proofErr w:type="spellStart"/>
      <w:r w:rsidR="0071696D" w:rsidRPr="0071696D">
        <w:rPr>
          <w:rFonts w:ascii="Arial" w:hAnsi="Arial" w:cs="Arial"/>
          <w:sz w:val="26"/>
          <w:szCs w:val="26"/>
        </w:rPr>
        <w:t>rezoneamento</w:t>
      </w:r>
      <w:proofErr w:type="spellEnd"/>
      <w:r w:rsidR="0071696D" w:rsidRPr="0071696D">
        <w:rPr>
          <w:rFonts w:ascii="Arial" w:hAnsi="Arial" w:cs="Arial"/>
          <w:sz w:val="26"/>
          <w:szCs w:val="26"/>
        </w:rPr>
        <w:t xml:space="preserve"> dos cartórios eleitorais, e ao presidente do TER MG a proposta de viabilidade do município para possibilitar que o cartório eleitoral volte a ter Sede na Comarca de Silvianópolis. </w:t>
      </w:r>
      <w:r w:rsidR="00E006CF" w:rsidRPr="0071696D">
        <w:rPr>
          <w:rFonts w:ascii="Arial" w:hAnsi="Arial" w:cs="Arial"/>
          <w:b/>
          <w:sz w:val="26"/>
          <w:szCs w:val="26"/>
        </w:rPr>
        <w:t xml:space="preserve">Informações Executivo Municipal: </w:t>
      </w:r>
      <w:r w:rsidR="0071696D" w:rsidRPr="0071696D">
        <w:rPr>
          <w:rFonts w:ascii="Arial" w:hAnsi="Arial" w:cs="Arial"/>
          <w:sz w:val="26"/>
          <w:szCs w:val="26"/>
        </w:rPr>
        <w:t xml:space="preserve">OFÍCIO N°079-04-2023 que encaminha o DECRETO N°026/2023 que abre créditos especiais as dotações orçamentárias da unidade câmara para atendimento. </w:t>
      </w:r>
      <w:r w:rsidR="00E006CF" w:rsidRPr="0071696D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71696D">
        <w:rPr>
          <w:rFonts w:ascii="Arial" w:hAnsi="Arial" w:cs="Arial"/>
          <w:sz w:val="26"/>
          <w:szCs w:val="26"/>
        </w:rPr>
        <w:t xml:space="preserve"> </w:t>
      </w:r>
      <w:r w:rsidR="0071696D" w:rsidRPr="0071696D">
        <w:rPr>
          <w:rFonts w:ascii="Arial" w:hAnsi="Arial" w:cs="Arial"/>
          <w:sz w:val="26"/>
          <w:szCs w:val="26"/>
        </w:rPr>
        <w:t xml:space="preserve">Não constam. </w:t>
      </w:r>
      <w:r w:rsidR="00B57BA2" w:rsidRPr="0071696D">
        <w:rPr>
          <w:rFonts w:ascii="Arial" w:hAnsi="Arial" w:cs="Arial"/>
          <w:sz w:val="26"/>
          <w:szCs w:val="26"/>
        </w:rPr>
        <w:t xml:space="preserve">Concedida a palavra a Sra. Vereadora </w:t>
      </w:r>
      <w:r w:rsidR="0071696D" w:rsidRPr="0071696D">
        <w:rPr>
          <w:rFonts w:ascii="Arial" w:hAnsi="Arial" w:cs="Arial"/>
          <w:sz w:val="26"/>
          <w:szCs w:val="26"/>
        </w:rPr>
        <w:t>Regiane Rosângela Marques</w:t>
      </w:r>
      <w:r w:rsidR="00B57BA2" w:rsidRPr="0071696D">
        <w:rPr>
          <w:rFonts w:ascii="Arial" w:hAnsi="Arial" w:cs="Arial"/>
          <w:sz w:val="26"/>
          <w:szCs w:val="26"/>
        </w:rPr>
        <w:t xml:space="preserve"> – </w:t>
      </w:r>
      <w:r w:rsidR="0071696D" w:rsidRPr="0071696D">
        <w:rPr>
          <w:rFonts w:ascii="Arial" w:hAnsi="Arial" w:cs="Arial"/>
          <w:sz w:val="26"/>
          <w:szCs w:val="26"/>
        </w:rPr>
        <w:t xml:space="preserve">Informa sobre a eleição do sindicato dos </w:t>
      </w:r>
      <w:r w:rsidR="0071696D" w:rsidRPr="0071696D">
        <w:rPr>
          <w:rFonts w:ascii="Arial" w:hAnsi="Arial" w:cs="Arial"/>
          <w:sz w:val="26"/>
          <w:szCs w:val="26"/>
        </w:rPr>
        <w:lastRenderedPageBreak/>
        <w:t xml:space="preserve">produtores rurais de Silvianópolis. </w:t>
      </w:r>
      <w:r w:rsidR="00255706" w:rsidRPr="0071696D">
        <w:rPr>
          <w:rFonts w:ascii="Arial" w:hAnsi="Arial" w:cs="Arial"/>
          <w:b/>
          <w:sz w:val="26"/>
          <w:szCs w:val="26"/>
        </w:rPr>
        <w:t xml:space="preserve">PRESIDENTE: </w:t>
      </w:r>
      <w:r w:rsidR="0071696D">
        <w:rPr>
          <w:rFonts w:ascii="Arial" w:hAnsi="Arial" w:cs="Arial"/>
          <w:sz w:val="26"/>
          <w:szCs w:val="26"/>
        </w:rPr>
        <w:t>D</w:t>
      </w:r>
      <w:r w:rsidR="0071696D" w:rsidRPr="0071696D">
        <w:rPr>
          <w:rFonts w:ascii="Arial" w:hAnsi="Arial" w:cs="Arial"/>
          <w:sz w:val="26"/>
          <w:szCs w:val="26"/>
        </w:rPr>
        <w:t>efiro as indicações apresentadas e determino</w:t>
      </w:r>
      <w:r w:rsidR="00885990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71696D">
        <w:rPr>
          <w:rFonts w:ascii="Arial" w:hAnsi="Arial" w:cs="Arial"/>
          <w:sz w:val="26"/>
          <w:szCs w:val="26"/>
        </w:rPr>
        <w:t>unicipal, com nossas homenagens</w:t>
      </w:r>
      <w:r w:rsidR="00885990">
        <w:rPr>
          <w:rFonts w:ascii="Arial" w:hAnsi="Arial" w:cs="Arial"/>
          <w:sz w:val="26"/>
          <w:szCs w:val="26"/>
        </w:rPr>
        <w:t>.</w:t>
      </w:r>
      <w:r w:rsidR="0071696D" w:rsidRPr="0071696D">
        <w:rPr>
          <w:rFonts w:ascii="Arial" w:hAnsi="Arial" w:cs="Arial"/>
          <w:sz w:val="26"/>
          <w:szCs w:val="26"/>
        </w:rPr>
        <w:t xml:space="preserve"> </w:t>
      </w:r>
      <w:r w:rsidR="00222C4F" w:rsidRPr="0071696D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>
        <w:rPr>
          <w:rFonts w:ascii="Arial" w:hAnsi="Arial" w:cs="Arial"/>
          <w:sz w:val="26"/>
          <w:szCs w:val="26"/>
        </w:rPr>
        <w:t>n</w:t>
      </w:r>
      <w:r w:rsidR="00222C4F" w:rsidRPr="0071696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71696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bookmarkEnd w:id="1"/>
    <w:p w14:paraId="17630141" w14:textId="77777777" w:rsidR="008530E8" w:rsidRDefault="008530E8" w:rsidP="00853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Mesa Diretora: </w:t>
      </w:r>
    </w:p>
    <w:p w14:paraId="4C33DB47" w14:textId="77777777" w:rsidR="008530E8" w:rsidRDefault="008530E8" w:rsidP="00853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Presidente: ______________________________ </w:t>
      </w:r>
      <w:proofErr w:type="spellStart"/>
      <w:r>
        <w:rPr>
          <w:rFonts w:ascii="Arial" w:hAnsi="Arial" w:cs="Arial"/>
          <w:sz w:val="26"/>
          <w:szCs w:val="26"/>
        </w:rPr>
        <w:t>Degiane</w:t>
      </w:r>
      <w:proofErr w:type="spellEnd"/>
      <w:r>
        <w:rPr>
          <w:rFonts w:ascii="Arial" w:hAnsi="Arial" w:cs="Arial"/>
          <w:sz w:val="26"/>
          <w:szCs w:val="26"/>
        </w:rPr>
        <w:t xml:space="preserve"> Domingues da Silva </w:t>
      </w:r>
    </w:p>
    <w:p w14:paraId="7C700343" w14:textId="77777777" w:rsidR="008530E8" w:rsidRDefault="008530E8" w:rsidP="008530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Vice- </w:t>
      </w:r>
      <w:proofErr w:type="gramStart"/>
      <w:r>
        <w:rPr>
          <w:rFonts w:ascii="Arial" w:hAnsi="Arial" w:cs="Arial"/>
          <w:sz w:val="26"/>
          <w:szCs w:val="26"/>
        </w:rPr>
        <w:t>Presidente:_</w:t>
      </w:r>
      <w:proofErr w:type="gramEnd"/>
      <w:r>
        <w:rPr>
          <w:rFonts w:ascii="Arial" w:hAnsi="Arial" w:cs="Arial"/>
          <w:sz w:val="26"/>
          <w:szCs w:val="26"/>
        </w:rPr>
        <w:t xml:space="preserve">_________________________ Mauri </w:t>
      </w:r>
      <w:proofErr w:type="spellStart"/>
      <w:r>
        <w:rPr>
          <w:rFonts w:ascii="Arial" w:hAnsi="Arial" w:cs="Arial"/>
          <w:sz w:val="26"/>
          <w:szCs w:val="26"/>
        </w:rPr>
        <w:t>Cassemiro</w:t>
      </w:r>
      <w:proofErr w:type="spellEnd"/>
      <w:r>
        <w:rPr>
          <w:rFonts w:ascii="Arial" w:hAnsi="Arial" w:cs="Arial"/>
          <w:sz w:val="26"/>
          <w:szCs w:val="26"/>
        </w:rPr>
        <w:t xml:space="preserve"> de Almeida </w:t>
      </w:r>
    </w:p>
    <w:p w14:paraId="703A24B0" w14:textId="77777777" w:rsidR="008530E8" w:rsidRDefault="008530E8" w:rsidP="008530E8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Secretário:_</w:t>
      </w:r>
      <w:proofErr w:type="gramEnd"/>
      <w:r>
        <w:rPr>
          <w:rFonts w:ascii="Arial" w:hAnsi="Arial" w:cs="Arial"/>
          <w:sz w:val="26"/>
          <w:szCs w:val="26"/>
        </w:rPr>
        <w:t>______________________________ Rosana de Paiva</w:t>
      </w:r>
    </w:p>
    <w:p w14:paraId="019E5DD1" w14:textId="77777777" w:rsidR="008530E8" w:rsidRDefault="008530E8" w:rsidP="008530E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923"/>
      </w:tblGrid>
      <w:tr w:rsidR="008530E8" w14:paraId="2A1EB946" w14:textId="77777777" w:rsidTr="008530E8">
        <w:tc>
          <w:tcPr>
            <w:tcW w:w="2055" w:type="dxa"/>
            <w:hideMark/>
          </w:tcPr>
          <w:p w14:paraId="3381C15D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  <w:hideMark/>
          </w:tcPr>
          <w:p w14:paraId="13E3ED99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8530E8" w14:paraId="55DE4BE0" w14:textId="77777777" w:rsidTr="008530E8">
        <w:tc>
          <w:tcPr>
            <w:tcW w:w="2055" w:type="dxa"/>
          </w:tcPr>
          <w:p w14:paraId="77B6747A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2D9F5DCD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8530E8" w14:paraId="1662FA65" w14:textId="77777777" w:rsidTr="008530E8">
        <w:tc>
          <w:tcPr>
            <w:tcW w:w="2055" w:type="dxa"/>
          </w:tcPr>
          <w:p w14:paraId="4C11B860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5EDB1935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8530E8" w14:paraId="5E98533D" w14:textId="77777777" w:rsidTr="008530E8">
        <w:tc>
          <w:tcPr>
            <w:tcW w:w="2055" w:type="dxa"/>
          </w:tcPr>
          <w:p w14:paraId="6E2CBCFF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455B6757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8530E8" w14:paraId="7F79E0CD" w14:textId="77777777" w:rsidTr="008530E8">
        <w:tc>
          <w:tcPr>
            <w:tcW w:w="2055" w:type="dxa"/>
          </w:tcPr>
          <w:p w14:paraId="14BE34D0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5FFCC762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8530E8" w14:paraId="06DC3B24" w14:textId="77777777" w:rsidTr="008530E8">
        <w:tc>
          <w:tcPr>
            <w:tcW w:w="2055" w:type="dxa"/>
          </w:tcPr>
          <w:p w14:paraId="01B20F63" w14:textId="77777777" w:rsidR="008530E8" w:rsidRDefault="008530E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270506A2" w14:textId="77777777" w:rsidR="008530E8" w:rsidRDefault="008530E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20605" w14:textId="77777777" w:rsidR="00A378D7" w:rsidRDefault="00A378D7" w:rsidP="002F1453">
      <w:pPr>
        <w:spacing w:after="0" w:line="240" w:lineRule="auto"/>
      </w:pPr>
      <w:r>
        <w:separator/>
      </w:r>
    </w:p>
  </w:endnote>
  <w:endnote w:type="continuationSeparator" w:id="0">
    <w:p w14:paraId="12B134E7" w14:textId="77777777" w:rsidR="00A378D7" w:rsidRDefault="00A378D7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9192" w14:textId="77777777" w:rsidR="00A378D7" w:rsidRDefault="00A378D7" w:rsidP="002F1453">
      <w:pPr>
        <w:spacing w:after="0" w:line="240" w:lineRule="auto"/>
      </w:pPr>
      <w:r>
        <w:separator/>
      </w:r>
    </w:p>
  </w:footnote>
  <w:footnote w:type="continuationSeparator" w:id="0">
    <w:p w14:paraId="44F274D0" w14:textId="77777777" w:rsidR="00A378D7" w:rsidRDefault="00A378D7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1BB5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0E8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378D7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389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A724BD4B-E26C-4430-BB84-5C5C846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FE56-3D4F-48BA-AA1D-68E25AC6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2023-06-06T13:28:00Z</dcterms:created>
  <dcterms:modified xsi:type="dcterms:W3CDTF">2023-06-13T12:07:00Z</dcterms:modified>
</cp:coreProperties>
</file>